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C9955" w14:textId="011FE78B" w:rsidR="004A2439" w:rsidRDefault="004A2439" w:rsidP="00B46893">
      <w:pPr>
        <w:pStyle w:val="Title"/>
        <w:rPr>
          <w:sz w:val="36"/>
          <w:szCs w:val="36"/>
        </w:rPr>
      </w:pPr>
      <w:bookmarkStart w:id="0" w:name="_GoBack"/>
      <w:bookmarkEnd w:id="0"/>
      <w:r w:rsidRPr="00B46893">
        <w:rPr>
          <w:sz w:val="36"/>
          <w:szCs w:val="36"/>
        </w:rPr>
        <w:t>Elements of a Syllabus in the Colleg</w:t>
      </w:r>
      <w:r w:rsidR="00A060B3">
        <w:rPr>
          <w:sz w:val="36"/>
          <w:szCs w:val="36"/>
        </w:rPr>
        <w:t xml:space="preserve">e of Earth and Mineral Sciences: </w:t>
      </w:r>
      <w:r w:rsidR="00B46893" w:rsidRPr="00B46893">
        <w:rPr>
          <w:sz w:val="36"/>
          <w:szCs w:val="36"/>
        </w:rPr>
        <w:t>Resident Courses</w:t>
      </w:r>
    </w:p>
    <w:p w14:paraId="40027751" w14:textId="39A844A1" w:rsidR="00A060B3" w:rsidRPr="00A060B3" w:rsidRDefault="00A060B3" w:rsidP="00A060B3">
      <w:pPr>
        <w:pStyle w:val="Subtitle"/>
      </w:pPr>
      <w:r w:rsidRPr="00B46893">
        <w:t>(All elements required unless otherwise noted)</w:t>
      </w:r>
    </w:p>
    <w:p w14:paraId="243066B5" w14:textId="77777777" w:rsidR="00B46893" w:rsidRPr="00B46893" w:rsidRDefault="00B46893" w:rsidP="00B46893">
      <w:pPr>
        <w:pBdr>
          <w:bottom w:val="single" w:sz="4" w:space="1" w:color="auto"/>
        </w:pBdr>
      </w:pPr>
    </w:p>
    <w:p w14:paraId="72FE7DBE" w14:textId="282ACA66" w:rsidR="00B46893" w:rsidRDefault="00B46893" w:rsidP="00B46893">
      <w:pPr>
        <w:pStyle w:val="Heading1"/>
      </w:pPr>
      <w:r>
        <w:t>Required Elements</w:t>
      </w:r>
    </w:p>
    <w:p w14:paraId="0CA385F2" w14:textId="77777777" w:rsidR="00B46893" w:rsidRDefault="00B46893" w:rsidP="004A2439">
      <w:pPr>
        <w:rPr>
          <w:b/>
        </w:rPr>
      </w:pPr>
    </w:p>
    <w:p w14:paraId="7FAB64E1" w14:textId="77777777" w:rsidR="004A2439" w:rsidRPr="00B46893" w:rsidRDefault="004A2439" w:rsidP="004A2439">
      <w:pPr>
        <w:rPr>
          <w:b/>
        </w:rPr>
      </w:pPr>
      <w:r w:rsidRPr="00B46893">
        <w:rPr>
          <w:b/>
        </w:rPr>
        <w:t>Course Number and Title</w:t>
      </w:r>
    </w:p>
    <w:p w14:paraId="6D4A008D" w14:textId="77777777" w:rsidR="004A2439" w:rsidRPr="00B46893" w:rsidRDefault="004A2439" w:rsidP="004A2439">
      <w:pPr>
        <w:rPr>
          <w:b/>
        </w:rPr>
      </w:pPr>
      <w:r w:rsidRPr="00B46893">
        <w:rPr>
          <w:b/>
        </w:rPr>
        <w:t>Semester</w:t>
      </w:r>
    </w:p>
    <w:p w14:paraId="4B0401F4" w14:textId="77777777" w:rsidR="004A2439" w:rsidRPr="00B46893" w:rsidRDefault="004A2439" w:rsidP="004A2439">
      <w:pPr>
        <w:rPr>
          <w:b/>
        </w:rPr>
      </w:pPr>
      <w:r w:rsidRPr="00B46893">
        <w:rPr>
          <w:b/>
        </w:rPr>
        <w:t>Instructor name and contact information and office hours</w:t>
      </w:r>
    </w:p>
    <w:p w14:paraId="73CBDAA9" w14:textId="77777777" w:rsidR="004A2439" w:rsidRPr="00B46893" w:rsidRDefault="004A2439" w:rsidP="004A2439">
      <w:r w:rsidRPr="00B46893">
        <w:rPr>
          <w:b/>
        </w:rPr>
        <w:t>Teaching Assistant name and contact information and office hours</w:t>
      </w:r>
      <w:r w:rsidRPr="00B46893">
        <w:t xml:space="preserve"> (recommended if applicable and known)</w:t>
      </w:r>
    </w:p>
    <w:p w14:paraId="6E906A3F" w14:textId="3A8E8AC6" w:rsidR="004A2439" w:rsidRPr="00B46893" w:rsidRDefault="004A2439" w:rsidP="004A2439">
      <w:r w:rsidRPr="00B46893">
        <w:rPr>
          <w:b/>
        </w:rPr>
        <w:t>Support services available</w:t>
      </w:r>
      <w:r w:rsidR="00FF3165" w:rsidRPr="00B46893">
        <w:t xml:space="preserve"> (e.g., tutoring) </w:t>
      </w:r>
      <w:r w:rsidRPr="00B46893">
        <w:t>(recommended if applicable</w:t>
      </w:r>
      <w:r w:rsidR="007B3DFD">
        <w:t>)</w:t>
      </w:r>
    </w:p>
    <w:p w14:paraId="3548DF9C" w14:textId="77777777" w:rsidR="004A2439" w:rsidRPr="00B46893" w:rsidRDefault="004A2439" w:rsidP="004A2439">
      <w:r w:rsidRPr="00B46893">
        <w:rPr>
          <w:b/>
        </w:rPr>
        <w:t>Class meeting times and locations</w:t>
      </w:r>
      <w:r w:rsidRPr="00B46893">
        <w:t xml:space="preserve"> (recommended)</w:t>
      </w:r>
    </w:p>
    <w:p w14:paraId="47B72CBA" w14:textId="57B67F70" w:rsidR="004A2439" w:rsidRPr="00B46893" w:rsidRDefault="004A2439" w:rsidP="004A2439">
      <w:r w:rsidRPr="00B46893">
        <w:rPr>
          <w:b/>
        </w:rPr>
        <w:t>Course designation in curriculum</w:t>
      </w:r>
      <w:r w:rsidRPr="00B46893">
        <w:t xml:space="preserve"> </w:t>
      </w:r>
      <w:r w:rsidR="00FF3165">
        <w:t>(</w:t>
      </w:r>
      <w:r w:rsidR="00FF3165" w:rsidRPr="00B46893">
        <w:t xml:space="preserve">e.g., required in major or option, elective) </w:t>
      </w:r>
      <w:r w:rsidRPr="00B46893">
        <w:t xml:space="preserve">(recommended) </w:t>
      </w:r>
    </w:p>
    <w:p w14:paraId="593BB93B" w14:textId="2F14AAAA" w:rsidR="004A2439" w:rsidRPr="00B46893" w:rsidRDefault="004A2439" w:rsidP="004A2439">
      <w:r w:rsidRPr="00B46893">
        <w:rPr>
          <w:b/>
        </w:rPr>
        <w:t xml:space="preserve">Brief course description from </w:t>
      </w:r>
      <w:hyperlink r:id="rId6" w:history="1">
        <w:r w:rsidR="00630908">
          <w:rPr>
            <w:rStyle w:val="Hyperlink"/>
            <w:b/>
          </w:rPr>
          <w:t>LionPATH (then choose "Browse Course Catalog")</w:t>
        </w:r>
      </w:hyperlink>
      <w:r w:rsidRPr="00B46893">
        <w:t xml:space="preserve"> (recommended)</w:t>
      </w:r>
    </w:p>
    <w:p w14:paraId="633DE838" w14:textId="77777777" w:rsidR="004A2439" w:rsidRPr="00B46893" w:rsidRDefault="004A2439" w:rsidP="004A2439">
      <w:r w:rsidRPr="00B46893">
        <w:rPr>
          <w:b/>
        </w:rPr>
        <w:t>Prerequisites and Concurrent Courses</w:t>
      </w:r>
      <w:r w:rsidRPr="00B46893">
        <w:t xml:space="preserve"> (required if applicable)</w:t>
      </w:r>
    </w:p>
    <w:p w14:paraId="590299BD" w14:textId="77777777" w:rsidR="004A2439" w:rsidRPr="00B46893" w:rsidRDefault="004A2439" w:rsidP="004A2439"/>
    <w:p w14:paraId="53D0C8FE" w14:textId="77777777" w:rsidR="004A2439" w:rsidRPr="00B46893" w:rsidRDefault="004A2439" w:rsidP="004A2439">
      <w:pPr>
        <w:rPr>
          <w:b/>
        </w:rPr>
      </w:pPr>
      <w:r w:rsidRPr="00B46893">
        <w:rPr>
          <w:b/>
        </w:rPr>
        <w:t>Sample policy statement to include here as well, if there are prerequisites:</w:t>
      </w:r>
    </w:p>
    <w:p w14:paraId="1270E91A" w14:textId="28E1C90D" w:rsidR="004A2439" w:rsidRPr="00B46893" w:rsidRDefault="00B46893" w:rsidP="004A2439">
      <w:r w:rsidRPr="00B46893">
        <w:rPr>
          <w:color w:val="000000"/>
        </w:rPr>
        <w:t xml:space="preserve">Students who do not meet these prerequisites </w:t>
      </w:r>
      <w:hyperlink r:id="rId7" w:history="1">
        <w:r w:rsidR="007D4BB1">
          <w:rPr>
            <w:rStyle w:val="Hyperlink"/>
            <w:color w:val="0062A0"/>
            <w:bdr w:val="none" w:sz="0" w:space="0" w:color="auto" w:frame="1"/>
          </w:rPr>
          <w:t>may be disenrolled according to Administrative Policy C-5</w:t>
        </w:r>
      </w:hyperlink>
      <w:r w:rsidR="007D4BB1">
        <w:rPr>
          <w:color w:val="000000"/>
        </w:rPr>
        <w:t xml:space="preserve"> </w:t>
      </w:r>
      <w:r w:rsidR="00756871">
        <w:rPr>
          <w:color w:val="000000"/>
        </w:rPr>
        <w:t xml:space="preserve">if they do not have the proper prerequisite override. </w:t>
      </w:r>
      <w:r w:rsidRPr="00B46893">
        <w:rPr>
          <w:color w:val="000000"/>
        </w:rPr>
        <w:t xml:space="preserve">Students who </w:t>
      </w:r>
      <w:r w:rsidR="007D4BB1">
        <w:rPr>
          <w:color w:val="000000"/>
        </w:rPr>
        <w:t>add</w:t>
      </w:r>
      <w:r w:rsidR="006C6A0E">
        <w:rPr>
          <w:color w:val="000000"/>
        </w:rPr>
        <w:t xml:space="preserve"> the course </w:t>
      </w:r>
      <w:r w:rsidRPr="00B46893">
        <w:rPr>
          <w:color w:val="000000"/>
        </w:rPr>
        <w:t xml:space="preserve">after being </w:t>
      </w:r>
      <w:proofErr w:type="spellStart"/>
      <w:r w:rsidRPr="00B46893">
        <w:rPr>
          <w:color w:val="000000"/>
        </w:rPr>
        <w:t>disenrolled</w:t>
      </w:r>
      <w:proofErr w:type="spellEnd"/>
      <w:r w:rsidRPr="00B46893">
        <w:rPr>
          <w:color w:val="000000"/>
        </w:rPr>
        <w:t xml:space="preserve"> according to this policy are</w:t>
      </w:r>
      <w:r w:rsidRPr="00B46893">
        <w:rPr>
          <w:rStyle w:val="apple-converted-space"/>
          <w:color w:val="000000"/>
        </w:rPr>
        <w:t> </w:t>
      </w:r>
      <w:hyperlink r:id="rId8" w:history="1">
        <w:r w:rsidRPr="00B46893">
          <w:rPr>
            <w:rStyle w:val="Hyperlink"/>
            <w:color w:val="0062A0"/>
            <w:bdr w:val="none" w:sz="0" w:space="0" w:color="auto" w:frame="1"/>
          </w:rPr>
          <w:t>in violation of Item 15 on the Student Code of Conduct: http://studentaffairs.psu.edu/conduct/codeofconduct/</w:t>
        </w:r>
      </w:hyperlink>
      <w:r w:rsidRPr="00B46893">
        <w:rPr>
          <w:color w:val="000000"/>
        </w:rPr>
        <w:t>.</w:t>
      </w:r>
      <w:r w:rsidRPr="00B46893">
        <w:rPr>
          <w:color w:val="000000"/>
        </w:rPr>
        <w:br/>
      </w:r>
      <w:r w:rsidRPr="00B46893">
        <w:rPr>
          <w:color w:val="000000"/>
        </w:rPr>
        <w:br/>
      </w:r>
      <w:r w:rsidRPr="00B46893">
        <w:rPr>
          <w:rStyle w:val="Strong"/>
          <w:i/>
          <w:color w:val="C00000"/>
          <w:bdr w:val="none" w:sz="0" w:space="0" w:color="auto" w:frame="1"/>
        </w:rPr>
        <w:t>Note</w:t>
      </w:r>
      <w:r w:rsidRPr="00B46893">
        <w:rPr>
          <w:i/>
          <w:color w:val="C00000"/>
          <w:bdr w:val="none" w:sz="0" w:space="0" w:color="auto" w:frame="1"/>
        </w:rPr>
        <w:t xml:space="preserve">: Every effort should be made to </w:t>
      </w:r>
      <w:proofErr w:type="spellStart"/>
      <w:r w:rsidRPr="00B46893">
        <w:rPr>
          <w:i/>
          <w:color w:val="C00000"/>
          <w:bdr w:val="none" w:sz="0" w:space="0" w:color="auto" w:frame="1"/>
        </w:rPr>
        <w:t>disenroll</w:t>
      </w:r>
      <w:proofErr w:type="spellEnd"/>
      <w:r w:rsidRPr="00B46893">
        <w:rPr>
          <w:i/>
          <w:color w:val="C00000"/>
          <w:bdr w:val="none" w:sz="0" w:space="0" w:color="auto" w:frame="1"/>
        </w:rPr>
        <w:t xml:space="preserve"> students prior to the start of the semester, because if a student is </w:t>
      </w:r>
      <w:proofErr w:type="spellStart"/>
      <w:r w:rsidRPr="00B46893">
        <w:rPr>
          <w:i/>
          <w:color w:val="C00000"/>
          <w:bdr w:val="none" w:sz="0" w:space="0" w:color="auto" w:frame="1"/>
        </w:rPr>
        <w:t>disenrolled</w:t>
      </w:r>
      <w:proofErr w:type="spellEnd"/>
      <w:r w:rsidRPr="00B46893">
        <w:rPr>
          <w:i/>
          <w:color w:val="C00000"/>
          <w:bdr w:val="none" w:sz="0" w:space="0" w:color="auto" w:frame="1"/>
        </w:rPr>
        <w:t xml:space="preserve"> after the semester begins, the course will be counted as uncompleted</w:t>
      </w:r>
      <w:r w:rsidR="00630908">
        <w:rPr>
          <w:i/>
          <w:color w:val="C00000"/>
          <w:bdr w:val="none" w:sz="0" w:space="0" w:color="auto" w:frame="1"/>
        </w:rPr>
        <w:t xml:space="preserve">, </w:t>
      </w:r>
      <w:r w:rsidRPr="00B46893">
        <w:rPr>
          <w:i/>
          <w:color w:val="C00000"/>
          <w:bdr w:val="none" w:sz="0" w:space="0" w:color="auto" w:frame="1"/>
        </w:rPr>
        <w:t>and could negatively affect the student’s financial aid.</w:t>
      </w:r>
      <w:r w:rsidR="004A2439" w:rsidRPr="00B46893">
        <w:rPr>
          <w:color w:val="C00000"/>
        </w:rPr>
        <w:t xml:space="preserve"> </w:t>
      </w:r>
    </w:p>
    <w:p w14:paraId="7096052A" w14:textId="77777777" w:rsidR="00B46893" w:rsidRPr="00B46893" w:rsidRDefault="00B46893" w:rsidP="004A2439"/>
    <w:p w14:paraId="10AB3B27" w14:textId="4C8FA011" w:rsidR="004A2439" w:rsidRPr="00B46893" w:rsidRDefault="004A2439" w:rsidP="004A2439">
      <w:r w:rsidRPr="00B46893">
        <w:rPr>
          <w:b/>
        </w:rPr>
        <w:t>Required textbooks</w:t>
      </w:r>
      <w:r w:rsidRPr="00B46893">
        <w:t xml:space="preserve"> </w:t>
      </w:r>
      <w:r w:rsidR="008502AC" w:rsidRPr="00B46893">
        <w:t>(required if applicable. Please include statement below if textbooks are required for your course.)</w:t>
      </w:r>
    </w:p>
    <w:p w14:paraId="4141615E" w14:textId="77777777" w:rsidR="008502AC" w:rsidRPr="00B46893" w:rsidRDefault="008502AC" w:rsidP="004A2439"/>
    <w:p w14:paraId="72D39731" w14:textId="77777777" w:rsidR="008502AC" w:rsidRPr="00B46893" w:rsidRDefault="008502AC" w:rsidP="008502AC">
      <w:pPr>
        <w:rPr>
          <w:b/>
        </w:rPr>
      </w:pPr>
      <w:r w:rsidRPr="00B46893">
        <w:rPr>
          <w:b/>
        </w:rPr>
        <w:t>Assistance with Textbooks</w:t>
      </w:r>
    </w:p>
    <w:p w14:paraId="044130E3" w14:textId="65185CD3" w:rsidR="008502AC" w:rsidRPr="00B46893" w:rsidRDefault="008502AC" w:rsidP="008502AC">
      <w:r w:rsidRPr="00B46893">
        <w:t xml:space="preserve">Penn State honors and values the socioeconomic diversity of our students. If you require assistance with the costs of textbooks for this course, contact the Office of Student </w:t>
      </w:r>
      <w:r w:rsidR="00FF3165">
        <w:t>Care and Advocacy</w:t>
      </w:r>
      <w:r w:rsidRPr="00B46893">
        <w:t xml:space="preserve"> (120 </w:t>
      </w:r>
      <w:proofErr w:type="spellStart"/>
      <w:r w:rsidRPr="00B46893">
        <w:t>Boucke</w:t>
      </w:r>
      <w:proofErr w:type="spellEnd"/>
      <w:r w:rsidRPr="00B46893">
        <w:t xml:space="preserve"> Building, 863-4926, </w:t>
      </w:r>
      <w:hyperlink r:id="rId9" w:history="1">
        <w:r w:rsidR="00FF3165">
          <w:rPr>
            <w:rStyle w:val="Hyperlink"/>
          </w:rPr>
          <w:t>http://studentaffairs.psu.edu/studentcare</w:t>
        </w:r>
      </w:hyperlink>
      <w:r w:rsidRPr="00B46893">
        <w:t xml:space="preserve">). For additional need related to socioeconomic status please visit </w:t>
      </w:r>
      <w:hyperlink r:id="rId10" w:history="1">
        <w:r w:rsidRPr="00B46893">
          <w:rPr>
            <w:rStyle w:val="Hyperlink"/>
          </w:rPr>
          <w:t>http://sites.psu.edu/projectcahir</w:t>
        </w:r>
      </w:hyperlink>
      <w:r w:rsidRPr="00B46893">
        <w:t xml:space="preserve">. </w:t>
      </w:r>
    </w:p>
    <w:p w14:paraId="4896874E" w14:textId="77777777" w:rsidR="008502AC" w:rsidRPr="00B46893" w:rsidRDefault="008502AC" w:rsidP="004A2439">
      <w:pPr>
        <w:rPr>
          <w:b/>
        </w:rPr>
      </w:pPr>
    </w:p>
    <w:p w14:paraId="1408FD32" w14:textId="77777777" w:rsidR="004A2439" w:rsidRPr="00B46893" w:rsidRDefault="004A2439" w:rsidP="004A2439">
      <w:r w:rsidRPr="00B46893">
        <w:rPr>
          <w:b/>
        </w:rPr>
        <w:t>Recommended textbooks</w:t>
      </w:r>
      <w:r w:rsidRPr="00B46893">
        <w:t xml:space="preserve"> (required if applicable)</w:t>
      </w:r>
    </w:p>
    <w:p w14:paraId="37E61938" w14:textId="77777777" w:rsidR="004A2439" w:rsidRPr="00B46893" w:rsidRDefault="004A2439" w:rsidP="004A2439">
      <w:r w:rsidRPr="00B46893">
        <w:rPr>
          <w:b/>
        </w:rPr>
        <w:t>Reserve materials and location</w:t>
      </w:r>
      <w:r w:rsidRPr="00B46893">
        <w:t xml:space="preserve"> (required if applicable)</w:t>
      </w:r>
    </w:p>
    <w:p w14:paraId="116239B6" w14:textId="77777777" w:rsidR="004A2439" w:rsidRPr="00B46893" w:rsidRDefault="004A2439" w:rsidP="004A2439">
      <w:r w:rsidRPr="00B46893">
        <w:rPr>
          <w:b/>
        </w:rPr>
        <w:lastRenderedPageBreak/>
        <w:t>Internet materials and links</w:t>
      </w:r>
      <w:r w:rsidRPr="00B46893">
        <w:t xml:space="preserve"> (required if applicable)</w:t>
      </w:r>
    </w:p>
    <w:p w14:paraId="004CAFB9" w14:textId="15097D1A" w:rsidR="004A2439" w:rsidRPr="00B46893" w:rsidRDefault="004A2439" w:rsidP="004A2439">
      <w:r w:rsidRPr="00B46893">
        <w:rPr>
          <w:b/>
        </w:rPr>
        <w:t xml:space="preserve">Course </w:t>
      </w:r>
      <w:r w:rsidR="00436D6E">
        <w:rPr>
          <w:b/>
        </w:rPr>
        <w:t>Goals and Objectives</w:t>
      </w:r>
      <w:r w:rsidR="00436D6E" w:rsidRPr="00B46893">
        <w:t xml:space="preserve"> </w:t>
      </w:r>
      <w:r w:rsidRPr="00B46893">
        <w:t>(e.g., list the course objectives and outcomes developed for the Penn State-required program assessment or for ABET accreditation)</w:t>
      </w:r>
    </w:p>
    <w:p w14:paraId="60780E94" w14:textId="7856550D" w:rsidR="004A2439" w:rsidRPr="00B46893" w:rsidRDefault="004A2439" w:rsidP="004A2439">
      <w:pPr>
        <w:rPr>
          <w:rStyle w:val="Heading2Char"/>
          <w:rFonts w:asciiTheme="minorHAnsi" w:eastAsiaTheme="minorEastAsia" w:hAnsiTheme="minorHAnsi" w:cstheme="minorBidi"/>
          <w:b w:val="0"/>
          <w:bCs w:val="0"/>
          <w:color w:val="auto"/>
          <w:sz w:val="24"/>
          <w:szCs w:val="24"/>
        </w:rPr>
      </w:pPr>
      <w:r w:rsidRPr="00B46893">
        <w:rPr>
          <w:b/>
        </w:rPr>
        <w:t>Course Content</w:t>
      </w:r>
      <w:r w:rsidRPr="00B46893">
        <w:t xml:space="preserve"> (e.g., list of topics covered, pages for or sources of required and suggested reading)</w:t>
      </w:r>
    </w:p>
    <w:p w14:paraId="78D425FA" w14:textId="28111135" w:rsidR="004A2439" w:rsidRPr="00B46893" w:rsidRDefault="001B79F9" w:rsidP="00B46893">
      <w:pPr>
        <w:pStyle w:val="Heading1"/>
      </w:pPr>
      <w:r>
        <w:t xml:space="preserve">Required </w:t>
      </w:r>
      <w:r w:rsidR="004A2439" w:rsidRPr="00B46893">
        <w:t xml:space="preserve">Course Policies </w:t>
      </w:r>
      <w:r w:rsidR="008239E2">
        <w:t>and Statements</w:t>
      </w:r>
    </w:p>
    <w:p w14:paraId="7DC1CE8B" w14:textId="31CDF206" w:rsidR="004A2439" w:rsidRPr="00A060B3" w:rsidRDefault="004A2439" w:rsidP="00A060B3">
      <w:pPr>
        <w:pStyle w:val="Heading2"/>
        <w:rPr>
          <w:b w:val="0"/>
        </w:rPr>
      </w:pPr>
      <w:r w:rsidRPr="00A060B3">
        <w:rPr>
          <w:b w:val="0"/>
        </w:rPr>
        <w:t>Assessment Policy:</w:t>
      </w:r>
    </w:p>
    <w:p w14:paraId="0F1DABE7" w14:textId="77777777" w:rsidR="004A2439" w:rsidRPr="00B46893" w:rsidRDefault="004A2439" w:rsidP="004A2439">
      <w:pPr>
        <w:pStyle w:val="ListParagraph"/>
        <w:numPr>
          <w:ilvl w:val="0"/>
          <w:numId w:val="1"/>
        </w:numPr>
      </w:pPr>
      <w:r w:rsidRPr="00B46893">
        <w:t>Required written/oral assignments</w:t>
      </w:r>
    </w:p>
    <w:p w14:paraId="005864B6" w14:textId="77777777" w:rsidR="004A2439" w:rsidRPr="00B46893" w:rsidRDefault="004A2439" w:rsidP="00A62AED">
      <w:pPr>
        <w:pStyle w:val="ListParagraph"/>
        <w:numPr>
          <w:ilvl w:val="1"/>
          <w:numId w:val="1"/>
        </w:numPr>
      </w:pPr>
      <w:r w:rsidRPr="00B46893">
        <w:t xml:space="preserve">Summary of required problem sets, papers, oral presentations, etc. </w:t>
      </w:r>
    </w:p>
    <w:p w14:paraId="6BABE3F4" w14:textId="44CAACDE" w:rsidR="007B3DFD" w:rsidRPr="00B46893" w:rsidRDefault="004A2439" w:rsidP="00A62AED">
      <w:pPr>
        <w:numPr>
          <w:ilvl w:val="1"/>
          <w:numId w:val="1"/>
        </w:numPr>
      </w:pPr>
      <w:r w:rsidRPr="00B46893">
        <w:t>The weight given to each assignment</w:t>
      </w:r>
    </w:p>
    <w:p w14:paraId="4C748454" w14:textId="2E568E93" w:rsidR="004A2439" w:rsidRPr="00B46893" w:rsidRDefault="004A2439" w:rsidP="00A62AED">
      <w:pPr>
        <w:pStyle w:val="ListParagraph"/>
        <w:numPr>
          <w:ilvl w:val="1"/>
          <w:numId w:val="1"/>
        </w:numPr>
      </w:pPr>
      <w:r w:rsidRPr="00B46893">
        <w:t>Due date for each assignment</w:t>
      </w:r>
    </w:p>
    <w:p w14:paraId="2D055DC3" w14:textId="77777777" w:rsidR="004A2439" w:rsidRPr="00A62AED" w:rsidRDefault="004A2439" w:rsidP="00A62AED">
      <w:pPr>
        <w:pStyle w:val="Heading2"/>
        <w:numPr>
          <w:ilvl w:val="0"/>
          <w:numId w:val="1"/>
        </w:numPr>
        <w:rPr>
          <w:b w:val="0"/>
          <w:color w:val="auto"/>
          <w:sz w:val="24"/>
          <w:szCs w:val="24"/>
        </w:rPr>
      </w:pPr>
      <w:r w:rsidRPr="00A62AED">
        <w:rPr>
          <w:b w:val="0"/>
          <w:color w:val="auto"/>
          <w:sz w:val="24"/>
          <w:szCs w:val="24"/>
        </w:rPr>
        <w:t>Examination Policy</w:t>
      </w:r>
    </w:p>
    <w:p w14:paraId="41EAD41C" w14:textId="77777777" w:rsidR="004A2439" w:rsidRPr="00B46893" w:rsidRDefault="004A2439" w:rsidP="00A62AED">
      <w:pPr>
        <w:pStyle w:val="ListParagraph"/>
        <w:numPr>
          <w:ilvl w:val="1"/>
          <w:numId w:val="1"/>
        </w:numPr>
      </w:pPr>
      <w:r w:rsidRPr="00B46893">
        <w:t>Summary of quizzes and exams</w:t>
      </w:r>
    </w:p>
    <w:p w14:paraId="68D820F1" w14:textId="77777777" w:rsidR="004A2439" w:rsidRPr="00B46893" w:rsidRDefault="004A2439" w:rsidP="00A62AED">
      <w:pPr>
        <w:pStyle w:val="ListParagraph"/>
        <w:numPr>
          <w:ilvl w:val="1"/>
          <w:numId w:val="1"/>
        </w:numPr>
      </w:pPr>
      <w:r w:rsidRPr="00B46893">
        <w:t>The weight given to each quiz or exam</w:t>
      </w:r>
    </w:p>
    <w:p w14:paraId="4674B789" w14:textId="77777777" w:rsidR="004A2439" w:rsidRPr="00B46893" w:rsidRDefault="004A2439" w:rsidP="00A62AED">
      <w:pPr>
        <w:pStyle w:val="ListParagraph"/>
        <w:numPr>
          <w:ilvl w:val="1"/>
          <w:numId w:val="1"/>
        </w:numPr>
      </w:pPr>
      <w:r w:rsidRPr="00B46893">
        <w:t>Due dates for each quiz or exam</w:t>
      </w:r>
    </w:p>
    <w:p w14:paraId="4D847AAC" w14:textId="49A873A5" w:rsidR="00A060B3" w:rsidRDefault="004A2439" w:rsidP="00A62AED">
      <w:pPr>
        <w:pStyle w:val="ListParagraph"/>
        <w:numPr>
          <w:ilvl w:val="1"/>
          <w:numId w:val="1"/>
        </w:numPr>
      </w:pPr>
      <w:r w:rsidRPr="00B46893">
        <w:t>Make-up exam policy</w:t>
      </w:r>
    </w:p>
    <w:p w14:paraId="6EBFB17B" w14:textId="77777777" w:rsidR="004A2439" w:rsidRPr="00A62AED" w:rsidRDefault="004A2439" w:rsidP="00A62AED">
      <w:pPr>
        <w:pStyle w:val="Heading2"/>
        <w:numPr>
          <w:ilvl w:val="0"/>
          <w:numId w:val="4"/>
        </w:numPr>
        <w:rPr>
          <w:b w:val="0"/>
          <w:color w:val="auto"/>
          <w:sz w:val="24"/>
          <w:szCs w:val="24"/>
        </w:rPr>
      </w:pPr>
      <w:r w:rsidRPr="00A62AED">
        <w:rPr>
          <w:b w:val="0"/>
          <w:color w:val="auto"/>
          <w:sz w:val="24"/>
          <w:szCs w:val="24"/>
        </w:rPr>
        <w:t>Grading Policy</w:t>
      </w:r>
    </w:p>
    <w:p w14:paraId="4B08B78A" w14:textId="77777777" w:rsidR="004A2439" w:rsidRPr="00B46893" w:rsidRDefault="004A2439" w:rsidP="00A62AED">
      <w:pPr>
        <w:pStyle w:val="ListParagraph"/>
        <w:numPr>
          <w:ilvl w:val="1"/>
          <w:numId w:val="4"/>
        </w:numPr>
      </w:pPr>
      <w:r w:rsidRPr="00B46893">
        <w:t>Grading Scale</w:t>
      </w:r>
    </w:p>
    <w:p w14:paraId="28760CB7" w14:textId="77777777" w:rsidR="004A2439" w:rsidRPr="00B46893" w:rsidRDefault="004A2439" w:rsidP="00A62AED">
      <w:pPr>
        <w:pStyle w:val="ListParagraph"/>
        <w:numPr>
          <w:ilvl w:val="1"/>
          <w:numId w:val="4"/>
        </w:numPr>
      </w:pPr>
      <w:r w:rsidRPr="00B46893">
        <w:t>Curving Policy if applicable</w:t>
      </w:r>
    </w:p>
    <w:p w14:paraId="53D28B51" w14:textId="77777777" w:rsidR="004A2439" w:rsidRDefault="004A2439" w:rsidP="00A62AED">
      <w:pPr>
        <w:pStyle w:val="ListParagraph"/>
        <w:numPr>
          <w:ilvl w:val="1"/>
          <w:numId w:val="4"/>
        </w:numPr>
      </w:pPr>
      <w:r w:rsidRPr="00B46893">
        <w:t>Late Penalties if applicable</w:t>
      </w:r>
    </w:p>
    <w:p w14:paraId="4F377D2A" w14:textId="77777777" w:rsidR="004A2439" w:rsidRPr="00B46893" w:rsidRDefault="004A2439" w:rsidP="004A2439"/>
    <w:p w14:paraId="1EC98CD3" w14:textId="77777777" w:rsidR="004A2439" w:rsidRPr="00B46893" w:rsidRDefault="004A2439" w:rsidP="00A060B3">
      <w:pPr>
        <w:pStyle w:val="Heading2"/>
      </w:pPr>
      <w:r w:rsidRPr="00A060B3">
        <w:rPr>
          <w:b w:val="0"/>
        </w:rPr>
        <w:t>Academic</w:t>
      </w:r>
      <w:r w:rsidRPr="00B46893">
        <w:t xml:space="preserve"> </w:t>
      </w:r>
      <w:r w:rsidRPr="00A060B3">
        <w:rPr>
          <w:b w:val="0"/>
        </w:rPr>
        <w:t>Integrity</w:t>
      </w:r>
    </w:p>
    <w:p w14:paraId="0ED9F942" w14:textId="1131AD66" w:rsidR="00A060B3" w:rsidRDefault="00A060B3" w:rsidP="004A2439"/>
    <w:p w14:paraId="39D5E8B6" w14:textId="3D8EE7CF" w:rsidR="00FF3165" w:rsidRDefault="00FF3165" w:rsidP="004A2439">
      <w:r w:rsidRPr="00FF3165">
        <w:t>Two Sample statements are given below; please edit to fit your class.</w:t>
      </w:r>
    </w:p>
    <w:p w14:paraId="5C4080AA" w14:textId="77777777" w:rsidR="00FF3165" w:rsidRDefault="00FF3165" w:rsidP="004A2439"/>
    <w:p w14:paraId="7EF78B5C" w14:textId="756AF613" w:rsidR="004A2439" w:rsidRPr="00B46893" w:rsidRDefault="00A54782" w:rsidP="004A2439">
      <w:r>
        <w:rPr>
          <w:i/>
        </w:rPr>
        <w:t>Acade</w:t>
      </w:r>
      <w:r w:rsidR="003E0D24">
        <w:rPr>
          <w:i/>
        </w:rPr>
        <w:t>mic Integrity statement option 1</w:t>
      </w:r>
    </w:p>
    <w:p w14:paraId="6E62FCD0" w14:textId="236F389B" w:rsidR="00A060B3" w:rsidRPr="00E052E2" w:rsidRDefault="004A2439" w:rsidP="004A2439">
      <w:pPr>
        <w:rPr>
          <w:rFonts w:cs="Lucida Sans Unicode"/>
          <w:color w:val="000000"/>
          <w:shd w:val="clear" w:color="auto" w:fill="FFFFFF"/>
        </w:rPr>
      </w:pPr>
      <w:r w:rsidRPr="00B46893">
        <w:t xml:space="preserve">Students in this class are expected to write up their problem sets individually, to work the exams on their own, and to write their papers in their own words using proper citations.  Class members may work on the problem sets in groups, but then each student must write up the answers separately.  Students are not to copy problem or exam answers from another person's paper and present them as their own; students may not plagiarize text from papers or websites written by others.  Students who present other people's work as their own will receive at least a 0 on the assignment and may well receive an F or XF in the course.  Please see: Earth and Mineral Sciences Academic Integrity Policy: </w:t>
      </w:r>
      <w:hyperlink r:id="rId11" w:history="1">
        <w:r w:rsidR="00A452C3" w:rsidRPr="003501D7">
          <w:rPr>
            <w:rStyle w:val="Hyperlink"/>
          </w:rPr>
          <w:t>http://www.ems.psu.edu/undergraduate/academic-advising/forms-and-procedures/academic-integrity</w:t>
        </w:r>
      </w:hyperlink>
      <w:r w:rsidRPr="00B46893">
        <w:t>, which this course adopts.</w:t>
      </w:r>
      <w:r w:rsidR="00A060B3">
        <w:t xml:space="preserve"> </w:t>
      </w:r>
      <w:r w:rsidR="00A060B3" w:rsidRPr="00E052E2">
        <w:rPr>
          <w:rFonts w:cs="Lucida Sans Unicode"/>
          <w:color w:val="000000"/>
          <w:shd w:val="clear" w:color="auto" w:fill="FFFFFF"/>
        </w:rPr>
        <w:t>To learn more, see Penn State's "</w:t>
      </w:r>
      <w:hyperlink r:id="rId12" w:tgtFrame="_blank" w:history="1">
        <w:r w:rsidR="00A060B3" w:rsidRPr="00E052E2">
          <w:rPr>
            <w:rStyle w:val="Hyperlink"/>
            <w:rFonts w:cs="Lucida Sans Unicode"/>
            <w:color w:val="0074BD"/>
            <w:bdr w:val="none" w:sz="0" w:space="0" w:color="auto" w:frame="1"/>
            <w:shd w:val="clear" w:color="auto" w:fill="FFFFFF"/>
          </w:rPr>
          <w:t>Plagiarism Tutorial for Students</w:t>
        </w:r>
      </w:hyperlink>
      <w:r w:rsidR="00A060B3" w:rsidRPr="00E052E2">
        <w:rPr>
          <w:rFonts w:cs="Lucida Sans Unicode"/>
          <w:color w:val="000000"/>
          <w:shd w:val="clear" w:color="auto" w:fill="FFFFFF"/>
        </w:rPr>
        <w:t>."</w:t>
      </w:r>
    </w:p>
    <w:p w14:paraId="43267E78" w14:textId="77777777" w:rsidR="00A060B3" w:rsidRDefault="00A060B3" w:rsidP="00A060B3">
      <w:pPr>
        <w:rPr>
          <w:rStyle w:val="Emphasis"/>
          <w:rFonts w:cs="Lucida Sans Unicode"/>
          <w:color w:val="000000"/>
          <w:bdr w:val="none" w:sz="0" w:space="0" w:color="auto" w:frame="1"/>
        </w:rPr>
      </w:pPr>
    </w:p>
    <w:p w14:paraId="508C61DD" w14:textId="057DE5C3" w:rsidR="00A060B3" w:rsidRPr="00A060B3" w:rsidRDefault="003E0D24" w:rsidP="00A060B3">
      <w:pPr>
        <w:rPr>
          <w:sz w:val="26"/>
          <w:szCs w:val="26"/>
        </w:rPr>
      </w:pPr>
      <w:r>
        <w:rPr>
          <w:rStyle w:val="Emphasis"/>
          <w:rFonts w:cs="Lucida Sans Unicode"/>
          <w:color w:val="000000"/>
          <w:bdr w:val="none" w:sz="0" w:space="0" w:color="auto" w:frame="1"/>
        </w:rPr>
        <w:lastRenderedPageBreak/>
        <w:t>Academic Integrity statement option 2</w:t>
      </w:r>
    </w:p>
    <w:p w14:paraId="11FF12EA" w14:textId="324EB248" w:rsidR="004A2439" w:rsidRPr="00E052E2" w:rsidRDefault="00A060B3" w:rsidP="00A060B3">
      <w:pPr>
        <w:pStyle w:val="NormalWeb"/>
        <w:spacing w:before="0" w:beforeAutospacing="0" w:after="0" w:afterAutospacing="0" w:line="300" w:lineRule="atLeast"/>
        <w:textAlignment w:val="baseline"/>
        <w:rPr>
          <w:rFonts w:asciiTheme="minorHAnsi" w:hAnsiTheme="minorHAnsi" w:cs="Lucida Sans Unicode"/>
          <w:color w:val="000000"/>
        </w:rPr>
      </w:pPr>
      <w:r w:rsidRPr="00E052E2">
        <w:rPr>
          <w:rFonts w:asciiTheme="minorHAnsi" w:hAnsiTheme="minorHAnsi" w:cs="Lucida Sans Unicode"/>
          <w:color w:val="000000"/>
        </w:rPr>
        <w:t>This course follows the</w:t>
      </w:r>
      <w:r w:rsidRPr="00E052E2">
        <w:rPr>
          <w:rStyle w:val="apple-converted-space"/>
          <w:rFonts w:asciiTheme="minorHAnsi" w:hAnsiTheme="minorHAnsi" w:cs="Lucida Sans Unicode"/>
          <w:color w:val="000000"/>
        </w:rPr>
        <w:t> </w:t>
      </w:r>
      <w:hyperlink r:id="rId13" w:tgtFrame="_blank" w:history="1">
        <w:r w:rsidR="003501D7">
          <w:rPr>
            <w:rStyle w:val="Hyperlink"/>
            <w:rFonts w:asciiTheme="minorHAnsi" w:eastAsiaTheme="majorEastAsia" w:hAnsiTheme="minorHAnsi" w:cs="Lucida Sans Unicode"/>
            <w:color w:val="0074BD"/>
            <w:bdr w:val="none" w:sz="0" w:space="0" w:color="auto" w:frame="1"/>
          </w:rPr>
          <w:t>http://www.ems.psu.edu/undergraduate/academic-advising/forms-and-procedures/academic-integrity</w:t>
        </w:r>
      </w:hyperlink>
      <w:r w:rsidRPr="00E052E2">
        <w:rPr>
          <w:rFonts w:asciiTheme="minorHAnsi" w:hAnsiTheme="minorHAnsi" w:cs="Lucida Sans Unicode"/>
          <w:color w:val="000000"/>
        </w:rPr>
        <w:t>. Penn State defines academic integrity as "the pursuit of scholarly activity in an open, honest and responsible manner." Academic integrity includes "a commitment not to engage in or tolerate acts of falsification, misrepresentation, or deception." In particular, the University defines plagiarism as "the fabrication of information and citations; submitting other's work from professional journals, books, articles, and papers; submission of other student's papers, lab results or project reports and representing the work as one's own." Penalties for violations of academic integrity may include course failure. To learn more, see Penn State's "</w:t>
      </w:r>
      <w:hyperlink r:id="rId14" w:tgtFrame="_blank" w:history="1">
        <w:r w:rsidRPr="00E052E2">
          <w:rPr>
            <w:rStyle w:val="Hyperlink"/>
            <w:rFonts w:asciiTheme="minorHAnsi" w:eastAsiaTheme="majorEastAsia" w:hAnsiTheme="minorHAnsi" w:cs="Lucida Sans Unicode"/>
            <w:color w:val="0074BD"/>
            <w:bdr w:val="none" w:sz="0" w:space="0" w:color="auto" w:frame="1"/>
          </w:rPr>
          <w:t>Plagiarism Tutorial for Students</w:t>
        </w:r>
      </w:hyperlink>
      <w:r w:rsidRPr="00E052E2">
        <w:rPr>
          <w:rFonts w:asciiTheme="minorHAnsi" w:hAnsiTheme="minorHAnsi" w:cs="Lucida Sans Unicode"/>
          <w:color w:val="000000"/>
        </w:rPr>
        <w:t>."</w:t>
      </w:r>
    </w:p>
    <w:p w14:paraId="12D14939" w14:textId="101A4049" w:rsidR="009D2A33" w:rsidRPr="00B46893" w:rsidRDefault="009D2A33" w:rsidP="00A62AED">
      <w:pPr>
        <w:pStyle w:val="Heading2"/>
      </w:pPr>
      <w:r w:rsidRPr="00E052E2">
        <w:rPr>
          <w:b w:val="0"/>
        </w:rPr>
        <w:t>Course Copyright</w:t>
      </w:r>
    </w:p>
    <w:p w14:paraId="2A3B2F02" w14:textId="4CADEF26" w:rsidR="009D2A33" w:rsidRDefault="009D2A33" w:rsidP="004A2439">
      <w:r w:rsidRPr="00B46893">
        <w:t>All course materials students receive or to which students have online access are protected by copyright laws. Students may use course materials and make copies for their own use as needed, but unauthorized distribution and/or uploading of materials without the instructor’s express permission is strictly prohibited. University Policy AD 40, the University Policy Recording of Classroom Activities and Note Taking Services addresses this issue. Students who engage in the unauthorized distribution of copyrighted materials may be held in violation of the University’s Code of Conduct, and/or liable under Federal and State laws.</w:t>
      </w:r>
    </w:p>
    <w:p w14:paraId="47BC6A08" w14:textId="223C9DF5" w:rsidR="001A1EA6" w:rsidRDefault="001A1EA6" w:rsidP="004A2439"/>
    <w:p w14:paraId="493E0797" w14:textId="77777777" w:rsidR="001A1EA6" w:rsidRPr="001A1EA6" w:rsidRDefault="001A1EA6" w:rsidP="001A1EA6">
      <w:pPr>
        <w:shd w:val="clear" w:color="auto" w:fill="FDFDFD"/>
        <w:rPr>
          <w:rFonts w:ascii="Cambria" w:eastAsia="Times New Roman" w:hAnsi="Cambria" w:cs="Times New Roman"/>
          <w:color w:val="000000"/>
        </w:rPr>
      </w:pPr>
      <w:r w:rsidRPr="001A1EA6">
        <w:rPr>
          <w:rFonts w:ascii="Cambria" w:eastAsia="Times New Roman" w:hAnsi="Cambria" w:cs="Times New Roman"/>
          <w:color w:val="000000"/>
        </w:rPr>
        <w:t>For example, uploading completed labs, homework, or other assignments to any study site constitutes a violation of this policy.</w:t>
      </w:r>
    </w:p>
    <w:p w14:paraId="0A848CCF" w14:textId="77777777" w:rsidR="001A1EA6" w:rsidRPr="00A060B3" w:rsidRDefault="001A1EA6" w:rsidP="004A2439"/>
    <w:p w14:paraId="01854CB0" w14:textId="77777777" w:rsidR="004A2439" w:rsidRPr="00E052E2" w:rsidRDefault="004A2439" w:rsidP="00A060B3">
      <w:pPr>
        <w:pStyle w:val="Heading2"/>
        <w:rPr>
          <w:b w:val="0"/>
        </w:rPr>
      </w:pPr>
      <w:r w:rsidRPr="00E052E2">
        <w:rPr>
          <w:b w:val="0"/>
        </w:rPr>
        <w:t>Accommodations for Students with Disabilities</w:t>
      </w:r>
    </w:p>
    <w:p w14:paraId="71DBBFD2" w14:textId="7566BAAA" w:rsidR="004A2439" w:rsidRPr="00B46893" w:rsidRDefault="004A2439" w:rsidP="004A2439">
      <w:r w:rsidRPr="00B46893">
        <w:t xml:space="preserve">Penn State welcomes students with disabilities into the University's educational programs. Every Penn State campus has an office for students with disabilities. The </w:t>
      </w:r>
      <w:r w:rsidR="00391318">
        <w:t>Student Disability Resources</w:t>
      </w:r>
      <w:r w:rsidRPr="00B46893">
        <w:t xml:space="preserve"> (</w:t>
      </w:r>
      <w:r w:rsidR="00391318">
        <w:t>SDR</w:t>
      </w:r>
      <w:r w:rsidRPr="00B46893">
        <w:t>) website provides contact information for every Penn State campus: (</w:t>
      </w:r>
      <w:hyperlink r:id="rId15" w:history="1">
        <w:r w:rsidR="00861AB2">
          <w:rPr>
            <w:rStyle w:val="Hyperlink"/>
          </w:rPr>
          <w:t>http://equity.psu.edu/student-disability-resources/disability-coordinator</w:t>
        </w:r>
      </w:hyperlink>
      <w:r w:rsidRPr="00B46893">
        <w:t xml:space="preserve">). For further information, please visit the </w:t>
      </w:r>
      <w:r w:rsidR="00391318">
        <w:t>Student Disability Resources</w:t>
      </w:r>
      <w:r w:rsidRPr="00B46893">
        <w:t xml:space="preserve"> website (</w:t>
      </w:r>
      <w:hyperlink r:id="rId16" w:history="1">
        <w:r w:rsidR="00861AB2">
          <w:rPr>
            <w:rStyle w:val="Hyperlink"/>
          </w:rPr>
          <w:t>http://equity.psu.edu/student-disability-resources</w:t>
        </w:r>
      </w:hyperlink>
      <w:r w:rsidRPr="00B46893">
        <w:t>).</w:t>
      </w:r>
    </w:p>
    <w:p w14:paraId="165ACADD" w14:textId="77777777" w:rsidR="004A2439" w:rsidRPr="00B46893" w:rsidRDefault="004A2439" w:rsidP="004A2439"/>
    <w:p w14:paraId="34252AC5" w14:textId="18359A34" w:rsidR="004A2439" w:rsidRPr="00B46893" w:rsidRDefault="004A2439" w:rsidP="004A2439">
      <w:r w:rsidRPr="00B46893">
        <w:t>In order to receive consideration for reasonable accommodations, you must contact the appropriate disability services office at the campus where you are officially enrolled, participate in an intake interview, and provide documentation</w:t>
      </w:r>
      <w:r w:rsidR="003E0D24">
        <w:t xml:space="preserve">: </w:t>
      </w:r>
      <w:hyperlink r:id="rId17" w:history="1">
        <w:r w:rsidR="003E0D24">
          <w:rPr>
            <w:rStyle w:val="Hyperlink"/>
          </w:rPr>
          <w:t>http://equity.psu.edu/student-disability-resources/applying-for-services</w:t>
        </w:r>
      </w:hyperlink>
      <w:r w:rsidRPr="00B46893">
        <w:t>. If the documentation supports your request for reasonable accommodations, your campus’s disability services office will provide you with an accommodation letter. Please share this letter with your instructors and discuss the accommodations with them as early in your courses as possible. You must follow this process for every semester that you request accommodations.</w:t>
      </w:r>
    </w:p>
    <w:p w14:paraId="10E6A109" w14:textId="77777777" w:rsidR="004A2439" w:rsidRPr="00B46893" w:rsidRDefault="004A2439" w:rsidP="004A2439"/>
    <w:p w14:paraId="7ABC8519" w14:textId="77777777" w:rsidR="004A2439" w:rsidRPr="00E052E2" w:rsidRDefault="004A2439" w:rsidP="00A060B3">
      <w:pPr>
        <w:pStyle w:val="Heading2"/>
        <w:rPr>
          <w:b w:val="0"/>
        </w:rPr>
      </w:pPr>
      <w:r w:rsidRPr="00E052E2">
        <w:rPr>
          <w:b w:val="0"/>
        </w:rPr>
        <w:lastRenderedPageBreak/>
        <w:t>Attendance</w:t>
      </w:r>
    </w:p>
    <w:p w14:paraId="1CF0A11F" w14:textId="54A3B4CB" w:rsidR="00B46893" w:rsidRPr="00E052E2" w:rsidRDefault="00A060B3" w:rsidP="004A2439">
      <w:pPr>
        <w:rPr>
          <w:rFonts w:cs="Lucida Sans Unicode"/>
          <w:color w:val="000000"/>
          <w:shd w:val="clear" w:color="auto" w:fill="FFFFFF"/>
        </w:rPr>
      </w:pPr>
      <w:r w:rsidRPr="00E052E2">
        <w:rPr>
          <w:rFonts w:cs="Lucida Sans Unicode"/>
          <w:color w:val="000000"/>
          <w:shd w:val="clear" w:color="auto" w:fill="FFFFFF"/>
        </w:rPr>
        <w:t>This course abides by the Penn State Attendance Policy E-11:</w:t>
      </w:r>
      <w:r w:rsidRPr="00E052E2">
        <w:rPr>
          <w:rStyle w:val="apple-converted-space"/>
          <w:rFonts w:cs="Lucida Sans Unicode"/>
          <w:color w:val="000000"/>
          <w:shd w:val="clear" w:color="auto" w:fill="FFFFFF"/>
        </w:rPr>
        <w:t> </w:t>
      </w:r>
      <w:hyperlink r:id="rId18" w:history="1">
        <w:r w:rsidR="00630908" w:rsidRPr="00630908">
          <w:rPr>
            <w:rStyle w:val="Hyperlink"/>
            <w:rFonts w:cs="Lucida Sans Unicode"/>
            <w:bdr w:val="none" w:sz="0" w:space="0" w:color="auto" w:frame="1"/>
            <w:shd w:val="clear" w:color="auto" w:fill="FFFFFF"/>
          </w:rPr>
          <w:t>http://undergrad.psu.edu/aappm/E-11-class-attendance.html</w:t>
        </w:r>
      </w:hyperlink>
      <w:r w:rsidRPr="00E052E2">
        <w:rPr>
          <w:rFonts w:cs="Lucida Sans Unicode"/>
          <w:color w:val="000000"/>
          <w:shd w:val="clear" w:color="auto" w:fill="FFFFFF"/>
        </w:rPr>
        <w:t>, and Conflict Exam Policy 44-35:</w:t>
      </w:r>
      <w:r w:rsidRPr="00E052E2">
        <w:rPr>
          <w:rStyle w:val="apple-converted-space"/>
          <w:rFonts w:cs="Lucida Sans Unicode"/>
          <w:color w:val="000000"/>
          <w:shd w:val="clear" w:color="auto" w:fill="FFFFFF"/>
        </w:rPr>
        <w:t> </w:t>
      </w:r>
      <w:r w:rsidR="00166830" w:rsidRPr="00A62AED">
        <w:t>http://senate.psu.edu/policies-and-rules-for-undergraduate-students/44-00-examinations/#44-35</w:t>
      </w:r>
      <w:r w:rsidRPr="00E052E2">
        <w:rPr>
          <w:rFonts w:cs="Lucida Sans Unicode"/>
          <w:color w:val="000000"/>
          <w:shd w:val="clear" w:color="auto" w:fill="FFFFFF"/>
        </w:rPr>
        <w:t>. Please also see Illness Verification</w:t>
      </w:r>
      <w:r w:rsidR="00316821">
        <w:rPr>
          <w:rFonts w:cs="Lucida Sans Unicode"/>
          <w:color w:val="000000"/>
          <w:shd w:val="clear" w:color="auto" w:fill="FFFFFF"/>
        </w:rPr>
        <w:t xml:space="preserve"> </w:t>
      </w:r>
      <w:r w:rsidRPr="00E052E2">
        <w:rPr>
          <w:rFonts w:cs="Lucida Sans Unicode"/>
          <w:color w:val="000000"/>
          <w:shd w:val="clear" w:color="auto" w:fill="FFFFFF"/>
        </w:rPr>
        <w:t>Policy:</w:t>
      </w:r>
      <w:r w:rsidR="00316821">
        <w:rPr>
          <w:rFonts w:cs="Lucida Sans Unicode"/>
          <w:color w:val="000000"/>
          <w:shd w:val="clear" w:color="auto" w:fill="FFFFFF"/>
        </w:rPr>
        <w:t xml:space="preserve"> </w:t>
      </w:r>
      <w:r w:rsidRPr="00E052E2">
        <w:rPr>
          <w:rStyle w:val="apple-converted-space"/>
          <w:rFonts w:cs="Lucida Sans Unicode"/>
          <w:color w:val="000000"/>
          <w:shd w:val="clear" w:color="auto" w:fill="FFFFFF"/>
        </w:rPr>
        <w:t> </w:t>
      </w:r>
      <w:hyperlink r:id="rId19" w:history="1">
        <w:r w:rsidRPr="00E052E2">
          <w:rPr>
            <w:rStyle w:val="Hyperlink"/>
            <w:rFonts w:cs="Lucida Sans Unicode"/>
            <w:color w:val="0074BD"/>
            <w:bdr w:val="none" w:sz="0" w:space="0" w:color="auto" w:frame="1"/>
            <w:shd w:val="clear" w:color="auto" w:fill="FFFFFF"/>
          </w:rPr>
          <w:t>http://studentaffairs.psu.edu/health/welcome/illnessVerification/</w:t>
        </w:r>
      </w:hyperlink>
      <w:r w:rsidRPr="00E052E2">
        <w:rPr>
          <w:rFonts w:cs="Lucida Sans Unicode"/>
          <w:color w:val="000000"/>
          <w:shd w:val="clear" w:color="auto" w:fill="FFFFFF"/>
        </w:rPr>
        <w:t>, and Religious Observance Policy:</w:t>
      </w:r>
      <w:r w:rsidRPr="00E052E2">
        <w:rPr>
          <w:rStyle w:val="apple-converted-space"/>
          <w:rFonts w:cs="Lucida Sans Unicode"/>
          <w:color w:val="000000"/>
          <w:shd w:val="clear" w:color="auto" w:fill="FFFFFF"/>
        </w:rPr>
        <w:t> </w:t>
      </w:r>
      <w:hyperlink r:id="rId20" w:history="1">
        <w:r w:rsidR="00A93517" w:rsidRPr="00E052E2">
          <w:rPr>
            <w:rStyle w:val="Hyperlink"/>
            <w:rFonts w:cs="Lucida Sans Unicode"/>
            <w:color w:val="0074BD"/>
            <w:bdr w:val="none" w:sz="0" w:space="0" w:color="auto" w:frame="1"/>
            <w:shd w:val="clear" w:color="auto" w:fill="FFFFFF"/>
          </w:rPr>
          <w:t>http://undergrad.psu.edu/aappm/R-4-religious-observances.html</w:t>
        </w:r>
      </w:hyperlink>
      <w:r w:rsidRPr="00E052E2">
        <w:rPr>
          <w:rFonts w:cs="Lucida Sans Unicode"/>
          <w:color w:val="000000"/>
          <w:shd w:val="clear" w:color="auto" w:fill="FFFFFF"/>
        </w:rPr>
        <w:t>. Students who miss class for legitimate reasons will be given a reasonable opportunity to make up missed work, including exams and quizzes.  Students are not required to secure the signature of medical personnel in the case of illness or injury and should use their best judgment on whether they are well enough to attend class or not; the University Health Center will not provide medical verification for minor illnesses or injuries. Other legitimate reasons for missing class include religious observance,</w:t>
      </w:r>
      <w:r w:rsidR="00A93517" w:rsidRPr="00D14BE5">
        <w:t xml:space="preserve"> </w:t>
      </w:r>
      <w:r w:rsidR="00A93517" w:rsidRPr="00E052E2">
        <w:rPr>
          <w:rFonts w:cs="Lucida Sans Unicode"/>
          <w:color w:val="000000"/>
          <w:shd w:val="clear" w:color="auto" w:fill="FFFFFF"/>
        </w:rPr>
        <w:t>military service,</w:t>
      </w:r>
      <w:r w:rsidRPr="00E052E2">
        <w:rPr>
          <w:rFonts w:cs="Lucida Sans Unicode"/>
          <w:color w:val="000000"/>
          <w:shd w:val="clear" w:color="auto" w:fill="FFFFFF"/>
        </w:rPr>
        <w:t xml:space="preserve"> family emergencies, regularly scheduled university-approved curricular or extracurricular activities</w:t>
      </w:r>
      <w:r w:rsidR="00A93517" w:rsidRPr="00E052E2">
        <w:rPr>
          <w:rFonts w:cs="Lucida Sans Unicode"/>
          <w:color w:val="000000"/>
          <w:shd w:val="clear" w:color="auto" w:fill="FFFFFF"/>
        </w:rPr>
        <w:t>, and post-graduate, career-related interviews when there is no opportunity for students to re-schedule these opportunities (such as employment and g</w:t>
      </w:r>
      <w:r w:rsidR="00D14BE5" w:rsidRPr="00E052E2">
        <w:rPr>
          <w:rFonts w:cs="Lucida Sans Unicode"/>
          <w:color w:val="000000"/>
          <w:shd w:val="clear" w:color="auto" w:fill="FFFFFF"/>
        </w:rPr>
        <w:t>raduate school final interviews</w:t>
      </w:r>
      <w:r w:rsidR="00A93517" w:rsidRPr="00E052E2">
        <w:rPr>
          <w:rFonts w:cs="Lucida Sans Unicode"/>
          <w:color w:val="000000"/>
          <w:shd w:val="clear" w:color="auto" w:fill="FFFFFF"/>
        </w:rPr>
        <w:t>)</w:t>
      </w:r>
      <w:r w:rsidRPr="00E052E2">
        <w:rPr>
          <w:rFonts w:cs="Lucida Sans Unicode"/>
          <w:color w:val="000000"/>
          <w:shd w:val="clear" w:color="auto" w:fill="FFFFFF"/>
        </w:rPr>
        <w:t xml:space="preserve">.  Students who encounter serious family, health, or personal situations that result in extended absences should contact the Office of </w:t>
      </w:r>
      <w:r w:rsidR="00391318">
        <w:rPr>
          <w:rFonts w:cs="Lucida Sans Unicode"/>
          <w:color w:val="000000"/>
          <w:shd w:val="clear" w:color="auto" w:fill="FFFFFF"/>
        </w:rPr>
        <w:t xml:space="preserve">the Assistant Vice President for Student Affairs (AVPSA) and </w:t>
      </w:r>
      <w:r w:rsidRPr="00E052E2">
        <w:rPr>
          <w:rFonts w:cs="Lucida Sans Unicode"/>
          <w:color w:val="000000"/>
          <w:shd w:val="clear" w:color="auto" w:fill="FFFFFF"/>
        </w:rPr>
        <w:t xml:space="preserve">Student </w:t>
      </w:r>
      <w:r w:rsidR="00456280">
        <w:rPr>
          <w:rFonts w:cs="Lucida Sans Unicode"/>
          <w:color w:val="000000"/>
          <w:shd w:val="clear" w:color="auto" w:fill="FFFFFF"/>
        </w:rPr>
        <w:t>Care and Advocacy</w:t>
      </w:r>
      <w:r w:rsidRPr="00E052E2">
        <w:rPr>
          <w:rFonts w:cs="Lucida Sans Unicode"/>
          <w:color w:val="000000"/>
          <w:shd w:val="clear" w:color="auto" w:fill="FFFFFF"/>
        </w:rPr>
        <w:t xml:space="preserve"> for help:</w:t>
      </w:r>
      <w:r w:rsidRPr="00E052E2">
        <w:rPr>
          <w:rStyle w:val="apple-converted-space"/>
          <w:rFonts w:cs="Lucida Sans Unicode"/>
          <w:color w:val="000000"/>
          <w:shd w:val="clear" w:color="auto" w:fill="FFFFFF"/>
        </w:rPr>
        <w:t> </w:t>
      </w:r>
      <w:hyperlink r:id="rId21" w:history="1">
        <w:r w:rsidR="00456280">
          <w:rPr>
            <w:rStyle w:val="Hyperlink"/>
            <w:rFonts w:cs="Lucida Sans Unicode"/>
            <w:color w:val="0074BD"/>
            <w:bdr w:val="none" w:sz="0" w:space="0" w:color="auto" w:frame="1"/>
            <w:shd w:val="clear" w:color="auto" w:fill="FFFFFF"/>
          </w:rPr>
          <w:t>http://studentaffairs.psu.edu/studentcare</w:t>
        </w:r>
      </w:hyperlink>
      <w:r w:rsidRPr="00E052E2">
        <w:rPr>
          <w:rFonts w:cs="Lucida Sans Unicode"/>
          <w:color w:val="000000"/>
          <w:shd w:val="clear" w:color="auto" w:fill="FFFFFF"/>
        </w:rPr>
        <w:t>.  Whenever possible, students participating in University-approved activities should submit to the instructor a Class Absence Form available from the Registrar's Office:</w:t>
      </w:r>
      <w:r w:rsidRPr="00E052E2">
        <w:rPr>
          <w:rStyle w:val="apple-converted-space"/>
          <w:rFonts w:cs="Lucida Sans Unicode"/>
          <w:color w:val="000000"/>
          <w:shd w:val="clear" w:color="auto" w:fill="FFFFFF"/>
        </w:rPr>
        <w:t> </w:t>
      </w:r>
      <w:hyperlink r:id="rId22" w:history="1">
        <w:r w:rsidRPr="00E052E2">
          <w:rPr>
            <w:rStyle w:val="Hyperlink"/>
            <w:rFonts w:cs="Lucida Sans Unicode"/>
            <w:color w:val="0074BD"/>
            <w:bdr w:val="none" w:sz="0" w:space="0" w:color="auto" w:frame="1"/>
            <w:shd w:val="clear" w:color="auto" w:fill="FFFFFF"/>
          </w:rPr>
          <w:t>http://www.registrar.psu.edu/student_forms/</w:t>
        </w:r>
      </w:hyperlink>
      <w:r w:rsidRPr="00E052E2">
        <w:rPr>
          <w:rFonts w:cs="Lucida Sans Unicode"/>
          <w:color w:val="000000"/>
          <w:shd w:val="clear" w:color="auto" w:fill="FFFFFF"/>
        </w:rPr>
        <w:t>, at least one week prior to the activity.</w:t>
      </w:r>
    </w:p>
    <w:p w14:paraId="1061B348" w14:textId="77777777" w:rsidR="00A060B3" w:rsidRPr="00B46893" w:rsidRDefault="00A060B3" w:rsidP="004A2439"/>
    <w:p w14:paraId="376AB7C3" w14:textId="77777777" w:rsidR="004A2439" w:rsidRPr="00E052E2" w:rsidRDefault="004A2439" w:rsidP="00A060B3">
      <w:pPr>
        <w:pStyle w:val="Heading2"/>
        <w:rPr>
          <w:b w:val="0"/>
        </w:rPr>
      </w:pPr>
      <w:r w:rsidRPr="00E052E2">
        <w:rPr>
          <w:b w:val="0"/>
        </w:rPr>
        <w:t>Weather Delays</w:t>
      </w:r>
    </w:p>
    <w:p w14:paraId="091D8AA2" w14:textId="59DEA594" w:rsidR="004A2439" w:rsidRDefault="00B46893" w:rsidP="004A2439">
      <w:pPr>
        <w:rPr>
          <w:color w:val="000000"/>
        </w:rPr>
      </w:pPr>
      <w:r w:rsidRPr="00B46893">
        <w:rPr>
          <w:color w:val="000000"/>
        </w:rPr>
        <w:t>Campus emergencies, including weather delays, are announced on</w:t>
      </w:r>
      <w:r w:rsidRPr="00B46893">
        <w:rPr>
          <w:rStyle w:val="apple-converted-space"/>
          <w:color w:val="000000"/>
        </w:rPr>
        <w:t> </w:t>
      </w:r>
      <w:hyperlink r:id="rId23" w:history="1">
        <w:r w:rsidRPr="00B46893">
          <w:rPr>
            <w:rStyle w:val="Hyperlink"/>
            <w:color w:val="0062A0"/>
            <w:bdr w:val="none" w:sz="0" w:space="0" w:color="auto" w:frame="1"/>
          </w:rPr>
          <w:t>Penn State News</w:t>
        </w:r>
      </w:hyperlink>
      <w:r w:rsidRPr="00B46893">
        <w:rPr>
          <w:rStyle w:val="apple-converted-space"/>
          <w:color w:val="000000"/>
        </w:rPr>
        <w:t> </w:t>
      </w:r>
      <w:r w:rsidRPr="00B46893">
        <w:rPr>
          <w:color w:val="000000"/>
        </w:rPr>
        <w:t xml:space="preserve">and communicated to cell phones, email, the Penn State Facebook page, and Twitter via </w:t>
      </w:r>
      <w:proofErr w:type="spellStart"/>
      <w:r w:rsidRPr="00B46893">
        <w:rPr>
          <w:color w:val="000000"/>
        </w:rPr>
        <w:t>PSUAlert</w:t>
      </w:r>
      <w:proofErr w:type="spellEnd"/>
      <w:r w:rsidRPr="00B46893">
        <w:rPr>
          <w:color w:val="000000"/>
        </w:rPr>
        <w:t xml:space="preserve"> (</w:t>
      </w:r>
      <w:hyperlink r:id="rId24" w:history="1">
        <w:r w:rsidRPr="00B46893">
          <w:rPr>
            <w:rStyle w:val="Hyperlink"/>
            <w:color w:val="0062A0"/>
            <w:bdr w:val="none" w:sz="0" w:space="0" w:color="auto" w:frame="1"/>
          </w:rPr>
          <w:t>Sign up at: https://psualert.psu.edu/psualert/</w:t>
        </w:r>
      </w:hyperlink>
      <w:r w:rsidR="008502CC">
        <w:rPr>
          <w:rStyle w:val="Hyperlink"/>
          <w:color w:val="0062A0"/>
          <w:bdr w:val="none" w:sz="0" w:space="0" w:color="auto" w:frame="1"/>
        </w:rPr>
        <w:t>)</w:t>
      </w:r>
      <w:r w:rsidRPr="00B46893">
        <w:rPr>
          <w:color w:val="000000"/>
        </w:rPr>
        <w:t>.</w:t>
      </w:r>
    </w:p>
    <w:p w14:paraId="1D517B31" w14:textId="59EFBE19" w:rsidR="001B79F9" w:rsidRDefault="001B79F9" w:rsidP="004A2439">
      <w:pPr>
        <w:rPr>
          <w:color w:val="000000"/>
        </w:rPr>
      </w:pPr>
    </w:p>
    <w:p w14:paraId="7B2C7B7A" w14:textId="1F5A75F2" w:rsidR="001B79F9" w:rsidRPr="00A62AED" w:rsidRDefault="001B79F9" w:rsidP="004A2439">
      <w:pPr>
        <w:rPr>
          <w:rFonts w:asciiTheme="majorHAnsi" w:hAnsiTheme="majorHAnsi" w:cstheme="majorHAnsi"/>
          <w:color w:val="4F81BD" w:themeColor="accent1"/>
          <w:sz w:val="26"/>
          <w:szCs w:val="26"/>
        </w:rPr>
      </w:pPr>
      <w:r>
        <w:rPr>
          <w:rFonts w:asciiTheme="majorHAnsi" w:hAnsiTheme="majorHAnsi" w:cstheme="majorHAnsi"/>
          <w:color w:val="4F81BD" w:themeColor="accent1"/>
          <w:sz w:val="26"/>
          <w:szCs w:val="26"/>
        </w:rPr>
        <w:t>Reporting Bias-Motivated Incidents</w:t>
      </w:r>
    </w:p>
    <w:p w14:paraId="5D5CA0DE" w14:textId="045B7AD7" w:rsidR="001B79F9" w:rsidRDefault="001B79F9" w:rsidP="004A2439">
      <w:r w:rsidRPr="001B79F9">
        <w:t>Penn State takes great pride to foster a diverse and inclusive environment for students, faculty, and staff.  Acts of intolerance, discrimination, or harassment due to age, ancestry, color, disability, gender, gender identity, national origin, race, religious belief, sexual orientation, or veteran status are not tolerated</w:t>
      </w:r>
      <w:r>
        <w:t xml:space="preserve"> (</w:t>
      </w:r>
      <w:hyperlink r:id="rId25" w:history="1">
        <w:r w:rsidR="006A3E59">
          <w:rPr>
            <w:rStyle w:val="Hyperlink"/>
          </w:rPr>
          <w:t>https://policy.psu.edu/policies/ad29</w:t>
        </w:r>
      </w:hyperlink>
      <w:r>
        <w:t xml:space="preserve">) </w:t>
      </w:r>
      <w:r w:rsidRPr="001B79F9">
        <w:t xml:space="preserve">and can be reported through Educational Equity via the </w:t>
      </w:r>
      <w:hyperlink r:id="rId26" w:history="1">
        <w:r w:rsidRPr="001B79F9">
          <w:rPr>
            <w:rStyle w:val="Hyperlink"/>
          </w:rPr>
          <w:t>Report Bias webpage</w:t>
        </w:r>
      </w:hyperlink>
      <w:r w:rsidRPr="001B79F9">
        <w:t>.</w:t>
      </w:r>
    </w:p>
    <w:p w14:paraId="05B3CBED" w14:textId="5DA2F107" w:rsidR="001B79F9" w:rsidRDefault="001B79F9" w:rsidP="004A2439"/>
    <w:p w14:paraId="20D68544" w14:textId="42E1BFF7" w:rsidR="001B79F9" w:rsidRPr="00A62AED" w:rsidRDefault="00550ADA" w:rsidP="001B79F9">
      <w:pPr>
        <w:rPr>
          <w:rFonts w:asciiTheme="majorHAnsi" w:hAnsiTheme="majorHAnsi" w:cstheme="majorHAnsi"/>
          <w:bCs/>
          <w:color w:val="4F81BD" w:themeColor="accent1"/>
          <w:sz w:val="26"/>
          <w:szCs w:val="26"/>
        </w:rPr>
      </w:pPr>
      <w:r>
        <w:rPr>
          <w:rFonts w:asciiTheme="majorHAnsi" w:hAnsiTheme="majorHAnsi" w:cstheme="majorHAnsi"/>
          <w:bCs/>
          <w:color w:val="4F81BD" w:themeColor="accent1"/>
          <w:sz w:val="26"/>
          <w:szCs w:val="26"/>
        </w:rPr>
        <w:t>Counseling</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and</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Psychological</w:t>
      </w:r>
      <w:r w:rsidR="001B79F9" w:rsidRPr="00A62AED">
        <w:rPr>
          <w:rFonts w:asciiTheme="majorHAnsi" w:hAnsiTheme="majorHAnsi" w:cstheme="majorHAnsi"/>
          <w:bCs/>
          <w:color w:val="4F81BD" w:themeColor="accent1"/>
          <w:sz w:val="26"/>
          <w:szCs w:val="26"/>
        </w:rPr>
        <w:t xml:space="preserve"> </w:t>
      </w:r>
      <w:r>
        <w:rPr>
          <w:rFonts w:asciiTheme="majorHAnsi" w:hAnsiTheme="majorHAnsi" w:cstheme="majorHAnsi"/>
          <w:bCs/>
          <w:color w:val="4F81BD" w:themeColor="accent1"/>
          <w:sz w:val="26"/>
          <w:szCs w:val="26"/>
        </w:rPr>
        <w:t>Services</w:t>
      </w:r>
      <w:r w:rsidR="001B79F9" w:rsidRPr="00A62AED">
        <w:rPr>
          <w:rFonts w:asciiTheme="majorHAnsi" w:hAnsiTheme="majorHAnsi" w:cstheme="majorHAnsi"/>
          <w:bCs/>
          <w:color w:val="4F81BD" w:themeColor="accent1"/>
          <w:sz w:val="26"/>
          <w:szCs w:val="26"/>
        </w:rPr>
        <w:t xml:space="preserve"> </w:t>
      </w:r>
    </w:p>
    <w:p w14:paraId="60C34BF5" w14:textId="6BFB40BB" w:rsidR="001B79F9" w:rsidRDefault="001B79F9" w:rsidP="001B79F9">
      <w:r w:rsidRPr="001B79F9">
        <w:t xml:space="preserve">Many students at Penn State face personal challenges or have psychological needs that may interfere with their academic progress, social development, or emotional wellbeing.  The university offers a variety of confidential services to help you through difficult times, including individual and group counseling, crisis </w:t>
      </w:r>
      <w:r w:rsidRPr="001B79F9">
        <w:lastRenderedPageBreak/>
        <w:t>intervention, consultations, online chats, and mental health screenings.  These services are provided by staff who welcome all students and embrace a philosophy respectful of clients’ cultural and religious backgrounds, and sensitive to differences in race, ability, gender identity and sexual orientation.</w:t>
      </w:r>
      <w:r w:rsidR="00550ADA">
        <w:t xml:space="preserve">  Services include the following:</w:t>
      </w:r>
    </w:p>
    <w:p w14:paraId="36CC7CB6" w14:textId="77777777" w:rsidR="00550ADA" w:rsidRPr="001B79F9" w:rsidRDefault="00550ADA" w:rsidP="001B79F9"/>
    <w:p w14:paraId="2618B578" w14:textId="18DC3C5E" w:rsidR="001B79F9" w:rsidRPr="00B46893" w:rsidRDefault="00AD2194" w:rsidP="004A2439">
      <w:hyperlink r:id="rId27" w:history="1">
        <w:r w:rsidR="001B79F9" w:rsidRPr="001B79F9">
          <w:rPr>
            <w:rStyle w:val="Hyperlink"/>
          </w:rPr>
          <w:t>Counseling and Psychological Services at University Park</w:t>
        </w:r>
        <w:proofErr w:type="gramStart"/>
        <w:r w:rsidR="001B79F9" w:rsidRPr="001B79F9">
          <w:rPr>
            <w:rStyle w:val="Hyperlink"/>
          </w:rPr>
          <w:t>  (</w:t>
        </w:r>
        <w:proofErr w:type="gramEnd"/>
        <w:r w:rsidR="001B79F9" w:rsidRPr="001B79F9">
          <w:rPr>
            <w:rStyle w:val="Hyperlink"/>
          </w:rPr>
          <w:t>CAPS)</w:t>
        </w:r>
      </w:hyperlink>
      <w:r w:rsidR="001B79F9" w:rsidRPr="001B79F9">
        <w:t>: 814-863-0395</w:t>
      </w:r>
      <w:r w:rsidR="001B79F9" w:rsidRPr="001B79F9">
        <w:br/>
        <w:t>Counseling and Psychological Services at </w:t>
      </w:r>
      <w:hyperlink r:id="rId28" w:history="1">
        <w:r w:rsidR="001B79F9" w:rsidRPr="001B79F9">
          <w:rPr>
            <w:rStyle w:val="Hyperlink"/>
          </w:rPr>
          <w:t>Commonwealth Campuses</w:t>
        </w:r>
      </w:hyperlink>
      <w:r w:rsidR="001B79F9" w:rsidRPr="001B79F9">
        <w:br/>
        <w:t>Penn State Crisis Line (24 hours/7 days/week): 877-229-6400</w:t>
      </w:r>
      <w:r w:rsidR="001B79F9" w:rsidRPr="001B79F9">
        <w:br/>
        <w:t>Crisis Text Line (24 hours/7 days/week): Text LIONS to 741741</w:t>
      </w:r>
    </w:p>
    <w:p w14:paraId="4D5C2252" w14:textId="4A2FBCFE" w:rsidR="004A2439" w:rsidRDefault="004A2439" w:rsidP="00A060B3">
      <w:pPr>
        <w:pStyle w:val="Heading1"/>
      </w:pPr>
      <w:r w:rsidRPr="00FA3830">
        <w:t xml:space="preserve">Recommended </w:t>
      </w:r>
      <w:r w:rsidR="001B79F9">
        <w:t>Policies</w:t>
      </w:r>
    </w:p>
    <w:p w14:paraId="64F5647A" w14:textId="77777777" w:rsidR="00A060B3" w:rsidRPr="00A060B3" w:rsidRDefault="00A060B3" w:rsidP="00A060B3"/>
    <w:p w14:paraId="251144EC" w14:textId="066E3F50" w:rsidR="00B46893" w:rsidRPr="00B46893" w:rsidRDefault="00B46893" w:rsidP="00B46893">
      <w:pPr>
        <w:pStyle w:val="Heading4"/>
        <w:spacing w:before="0" w:after="300"/>
        <w:textAlignment w:val="baseline"/>
        <w:rPr>
          <w:rFonts w:asciiTheme="minorHAnsi" w:hAnsiTheme="minorHAnsi" w:cs="Times New Roman"/>
          <w:color w:val="000000"/>
        </w:rPr>
      </w:pPr>
      <w:r w:rsidRPr="00A060B3">
        <w:rPr>
          <w:rStyle w:val="Heading2Char"/>
          <w:b w:val="0"/>
          <w:i w:val="0"/>
        </w:rPr>
        <w:t>Syllabus and Paper Acknowledgement Forms</w:t>
      </w:r>
      <w:r w:rsidRPr="00B46893">
        <w:rPr>
          <w:rFonts w:asciiTheme="minorHAnsi" w:hAnsiTheme="minorHAnsi" w:cs="Arial"/>
          <w:b/>
          <w:i w:val="0"/>
          <w:color w:val="000000"/>
          <w:spacing w:val="-12"/>
        </w:rPr>
        <w:br/>
      </w:r>
      <w:r w:rsidR="00FA3830">
        <w:rPr>
          <w:rFonts w:asciiTheme="minorHAnsi" w:hAnsiTheme="minorHAnsi"/>
          <w:i w:val="0"/>
          <w:color w:val="000000"/>
          <w:bdr w:val="none" w:sz="0" w:space="0" w:color="auto" w:frame="1"/>
        </w:rPr>
        <w:t>It is</w:t>
      </w:r>
      <w:r w:rsidRPr="00B46893">
        <w:rPr>
          <w:rFonts w:asciiTheme="minorHAnsi" w:hAnsiTheme="minorHAnsi"/>
          <w:i w:val="0"/>
          <w:color w:val="000000"/>
          <w:bdr w:val="none" w:sz="0" w:space="0" w:color="auto" w:frame="1"/>
        </w:rPr>
        <w:t xml:space="preserve"> the recommendation </w:t>
      </w:r>
      <w:r w:rsidR="00FA3830">
        <w:rPr>
          <w:rFonts w:asciiTheme="minorHAnsi" w:hAnsiTheme="minorHAnsi"/>
          <w:i w:val="0"/>
          <w:color w:val="000000"/>
          <w:bdr w:val="none" w:sz="0" w:space="0" w:color="auto" w:frame="1"/>
        </w:rPr>
        <w:t>of</w:t>
      </w:r>
      <w:r w:rsidR="00FA3830" w:rsidRPr="00B46893">
        <w:rPr>
          <w:rFonts w:asciiTheme="minorHAnsi" w:hAnsiTheme="minorHAnsi"/>
          <w:i w:val="0"/>
          <w:color w:val="000000"/>
          <w:bdr w:val="none" w:sz="0" w:space="0" w:color="auto" w:frame="1"/>
        </w:rPr>
        <w:t xml:space="preserve"> </w:t>
      </w:r>
      <w:r w:rsidRPr="00B46893">
        <w:rPr>
          <w:rFonts w:asciiTheme="minorHAnsi" w:hAnsiTheme="minorHAnsi"/>
          <w:i w:val="0"/>
          <w:color w:val="000000"/>
          <w:bdr w:val="none" w:sz="0" w:space="0" w:color="auto" w:frame="1"/>
        </w:rPr>
        <w:t>the college that all students sign and return the </w:t>
      </w:r>
      <w:hyperlink r:id="rId29" w:history="1">
        <w:r w:rsidRPr="00B46893">
          <w:rPr>
            <w:rStyle w:val="Hyperlink"/>
            <w:rFonts w:asciiTheme="minorHAnsi" w:hAnsiTheme="minorHAnsi"/>
            <w:i w:val="0"/>
            <w:color w:val="0062A0"/>
            <w:bdr w:val="none" w:sz="0" w:space="0" w:color="auto" w:frame="1"/>
          </w:rPr>
          <w:t>Syllabus Acknowledgement Form</w:t>
        </w:r>
      </w:hyperlink>
      <w:r w:rsidRPr="00B46893">
        <w:rPr>
          <w:rFonts w:asciiTheme="minorHAnsi" w:hAnsiTheme="minorHAnsi"/>
          <w:i w:val="0"/>
          <w:color w:val="000000"/>
          <w:bdr w:val="none" w:sz="0" w:space="0" w:color="auto" w:frame="1"/>
        </w:rPr>
        <w:t> </w:t>
      </w:r>
      <w:r w:rsidR="00BB38CA">
        <w:rPr>
          <w:rFonts w:eastAsia="Times New Roman" w:cs="Lucida Grande"/>
          <w:color w:val="000000"/>
        </w:rPr>
        <w:t>(</w:t>
      </w:r>
      <w:r w:rsidR="00BB38CA" w:rsidRPr="006B7FD1">
        <w:rPr>
          <w:rFonts w:eastAsia="Times New Roman" w:cs="Lucida Grande"/>
          <w:color w:val="000000"/>
        </w:rPr>
        <w:t>http://facdev.e-education.psu.edu/sites/default/files/files/Syllabus acknowledgement form.doc</w:t>
      </w:r>
      <w:r w:rsidR="00BB38CA">
        <w:rPr>
          <w:rFonts w:eastAsia="Times New Roman" w:cs="Lucida Grande"/>
          <w:color w:val="000000"/>
        </w:rPr>
        <w:t xml:space="preserve">) </w:t>
      </w:r>
      <w:r w:rsidRPr="00B46893">
        <w:rPr>
          <w:rFonts w:asciiTheme="minorHAnsi" w:hAnsiTheme="minorHAnsi"/>
          <w:i w:val="0"/>
          <w:color w:val="000000"/>
          <w:bdr w:val="none" w:sz="0" w:space="0" w:color="auto" w:frame="1"/>
        </w:rPr>
        <w:t xml:space="preserve">during the first week of the semester. In </w:t>
      </w:r>
      <w:r w:rsidR="00391318" w:rsidRPr="00B46893">
        <w:rPr>
          <w:rFonts w:asciiTheme="minorHAnsi" w:hAnsiTheme="minorHAnsi"/>
          <w:i w:val="0"/>
          <w:color w:val="000000"/>
          <w:bdr w:val="none" w:sz="0" w:space="0" w:color="auto" w:frame="1"/>
        </w:rPr>
        <w:t>addition,</w:t>
      </w:r>
      <w:r w:rsidRPr="00B46893">
        <w:rPr>
          <w:rFonts w:asciiTheme="minorHAnsi" w:hAnsiTheme="minorHAnsi"/>
          <w:i w:val="0"/>
          <w:color w:val="000000"/>
          <w:bdr w:val="none" w:sz="0" w:space="0" w:color="auto" w:frame="1"/>
        </w:rPr>
        <w:t xml:space="preserve"> </w:t>
      </w:r>
      <w:r w:rsidR="00E149B1" w:rsidRPr="00B46893">
        <w:rPr>
          <w:rFonts w:asciiTheme="minorHAnsi" w:hAnsiTheme="minorHAnsi"/>
          <w:i w:val="0"/>
          <w:color w:val="000000"/>
          <w:bdr w:val="none" w:sz="0" w:space="0" w:color="auto" w:frame="1"/>
        </w:rPr>
        <w:t>The</w:t>
      </w:r>
      <w:r w:rsidRPr="00B46893">
        <w:rPr>
          <w:rFonts w:asciiTheme="minorHAnsi" w:hAnsiTheme="minorHAnsi"/>
          <w:i w:val="0"/>
          <w:color w:val="000000"/>
          <w:bdr w:val="none" w:sz="0" w:space="0" w:color="auto" w:frame="1"/>
        </w:rPr>
        <w:t xml:space="preserve"> College also recommends the </w:t>
      </w:r>
      <w:hyperlink r:id="rId30" w:history="1">
        <w:r w:rsidRPr="00B46893">
          <w:rPr>
            <w:rStyle w:val="Hyperlink"/>
            <w:rFonts w:asciiTheme="minorHAnsi" w:hAnsiTheme="minorHAnsi"/>
            <w:i w:val="0"/>
            <w:color w:val="0062A0"/>
            <w:bdr w:val="none" w:sz="0" w:space="0" w:color="auto" w:frame="1"/>
          </w:rPr>
          <w:t>Paper Submission Form</w:t>
        </w:r>
      </w:hyperlink>
      <w:r w:rsidRPr="00B46893">
        <w:rPr>
          <w:rFonts w:asciiTheme="minorHAnsi" w:hAnsiTheme="minorHAnsi"/>
          <w:i w:val="0"/>
          <w:color w:val="000000"/>
          <w:bdr w:val="none" w:sz="0" w:space="0" w:color="auto" w:frame="1"/>
        </w:rPr>
        <w:t> </w:t>
      </w:r>
      <w:r w:rsidR="00BB38CA">
        <w:rPr>
          <w:rFonts w:eastAsia="Times New Roman" w:cs="Lucida Grande"/>
          <w:color w:val="000000"/>
        </w:rPr>
        <w:t>(</w:t>
      </w:r>
      <w:r w:rsidR="00BB38CA" w:rsidRPr="006B7FD1">
        <w:rPr>
          <w:rFonts w:eastAsia="Times New Roman" w:cs="Lucida Grande"/>
          <w:color w:val="000000"/>
        </w:rPr>
        <w:t>http://facdev.e-education.psu.edu/sites/default/files/files/Paper submission form.docx</w:t>
      </w:r>
      <w:r w:rsidR="00BB38CA">
        <w:rPr>
          <w:rFonts w:eastAsia="Times New Roman" w:cs="Lucida Grande"/>
          <w:color w:val="000000"/>
        </w:rPr>
        <w:t xml:space="preserve">) </w:t>
      </w:r>
      <w:r w:rsidRPr="00B46893">
        <w:rPr>
          <w:rFonts w:asciiTheme="minorHAnsi" w:hAnsiTheme="minorHAnsi"/>
          <w:i w:val="0"/>
          <w:color w:val="000000"/>
          <w:bdr w:val="none" w:sz="0" w:space="0" w:color="auto" w:frame="1"/>
        </w:rPr>
        <w:t>as a way to have students take responsibility for papers/labs/homework done as part of group work.</w:t>
      </w:r>
    </w:p>
    <w:p w14:paraId="629D89D7" w14:textId="77777777" w:rsidR="004A2439" w:rsidRPr="00A060B3" w:rsidRDefault="004A2439" w:rsidP="00A060B3">
      <w:pPr>
        <w:pStyle w:val="Heading2"/>
        <w:rPr>
          <w:b w:val="0"/>
        </w:rPr>
      </w:pPr>
      <w:r w:rsidRPr="00A060B3">
        <w:rPr>
          <w:b w:val="0"/>
        </w:rPr>
        <w:t>Penn State E-mail Accounts</w:t>
      </w:r>
    </w:p>
    <w:p w14:paraId="50BDE614" w14:textId="1F105C41" w:rsidR="004A2439" w:rsidRPr="00B46893" w:rsidRDefault="004A2439" w:rsidP="004A2439">
      <w:r w:rsidRPr="00B46893">
        <w:t xml:space="preserve">All official communications from Penn State are sent to students' Penn State e-mail accounts. Be sure to check your Penn State account regularly, or forward your Penn State e-mail </w:t>
      </w:r>
      <w:r w:rsidR="00FA3830">
        <w:t xml:space="preserve">(see </w:t>
      </w:r>
      <w:hyperlink r:id="rId31" w:history="1">
        <w:r w:rsidR="006361B8">
          <w:rPr>
            <w:rStyle w:val="Hyperlink"/>
          </w:rPr>
          <w:t>http://kb.its.psu.edu/node/2303</w:t>
        </w:r>
      </w:hyperlink>
      <w:r w:rsidR="00FA3830">
        <w:t xml:space="preserve">) </w:t>
      </w:r>
      <w:r w:rsidRPr="00B46893">
        <w:t>to your preferred e-mail account, so you don't miss any important information.</w:t>
      </w:r>
    </w:p>
    <w:p w14:paraId="20307977" w14:textId="77777777" w:rsidR="004A2439" w:rsidRPr="00B46893" w:rsidRDefault="004A2439" w:rsidP="004A2439"/>
    <w:p w14:paraId="7EB088CB" w14:textId="77777777" w:rsidR="004A2439" w:rsidRPr="00A060B3" w:rsidRDefault="004A2439" w:rsidP="00A060B3">
      <w:pPr>
        <w:pStyle w:val="Heading2"/>
        <w:rPr>
          <w:b w:val="0"/>
        </w:rPr>
      </w:pPr>
      <w:r w:rsidRPr="00A060B3">
        <w:rPr>
          <w:b w:val="0"/>
        </w:rPr>
        <w:t>Deferred Grades</w:t>
      </w:r>
    </w:p>
    <w:p w14:paraId="557CC749" w14:textId="77777777" w:rsidR="004A2439" w:rsidRPr="00B46893" w:rsidRDefault="004A2439" w:rsidP="004A2439">
      <w:r w:rsidRPr="00B46893">
        <w:t>If you are prevented from completing this course within the prescribed amount of time, it is possible to have the grade deferred with the concurrence of the instructor. To seek a deferred grade, you must submit a written request (by e-mail or U.S. post) to your instructor describing the reason(s) for the request. It is up to your instructor to determine whether or not you will be permitted to receive a deferred grade. If, for any reason, the course work for the deferred grade is not complete by the assigned time, a grade of "F" will be automatically entered on your transcript.</w:t>
      </w:r>
    </w:p>
    <w:p w14:paraId="2EF618F5" w14:textId="77777777" w:rsidR="004A2439" w:rsidRPr="00B46893" w:rsidRDefault="004A2439" w:rsidP="004A2439"/>
    <w:p w14:paraId="322835E3" w14:textId="77777777" w:rsidR="004A2439" w:rsidRPr="00A060B3" w:rsidRDefault="004A2439" w:rsidP="00A060B3">
      <w:pPr>
        <w:pStyle w:val="Heading2"/>
        <w:rPr>
          <w:b w:val="0"/>
        </w:rPr>
      </w:pPr>
      <w:r w:rsidRPr="00A060B3">
        <w:rPr>
          <w:b w:val="0"/>
        </w:rPr>
        <w:t>Military Personnel</w:t>
      </w:r>
    </w:p>
    <w:p w14:paraId="4BA818DC" w14:textId="77777777" w:rsidR="004A2439" w:rsidRPr="00B46893" w:rsidRDefault="004A2439" w:rsidP="004A2439">
      <w:r w:rsidRPr="00B46893">
        <w:t>Veterans and currently serving military personnel and/or spouses with unique circumstances (e.g., upcoming deployments, drill/duty requirements, disabilities, VA appointments, etc.) are welcome and encouraged to communicate these, in advance if possible, to the instructor in the case that special arrangements need to be made.</w:t>
      </w:r>
    </w:p>
    <w:p w14:paraId="0ACE9022" w14:textId="77777777" w:rsidR="004A2439" w:rsidRPr="00B46893" w:rsidRDefault="004A2439" w:rsidP="004A2439"/>
    <w:p w14:paraId="317C2485" w14:textId="77777777" w:rsidR="004A2439" w:rsidRPr="00A060B3" w:rsidRDefault="004A2439" w:rsidP="00A060B3">
      <w:pPr>
        <w:pStyle w:val="Heading2"/>
        <w:rPr>
          <w:b w:val="0"/>
        </w:rPr>
      </w:pPr>
      <w:r w:rsidRPr="00A060B3">
        <w:rPr>
          <w:b w:val="0"/>
        </w:rPr>
        <w:t>Technical Requirements</w:t>
      </w:r>
    </w:p>
    <w:p w14:paraId="2FE5E5A5" w14:textId="2ABCA496" w:rsidR="004A2439" w:rsidRPr="00A060B3" w:rsidRDefault="004A2439" w:rsidP="00A060B3">
      <w:r w:rsidRPr="00B46893">
        <w:t>For this course, we recommend the minimum technical requirements outlined on the Dutton Institute Technical Requirements page (</w:t>
      </w:r>
      <w:hyperlink r:id="rId32" w:history="1">
        <w:r w:rsidRPr="00B46893">
          <w:rPr>
            <w:rStyle w:val="Hyperlink"/>
          </w:rPr>
          <w:t>https://www.e-education.psu.edu/techspecs</w:t>
        </w:r>
      </w:hyperlink>
      <w:r w:rsidRPr="00B46893">
        <w:t>), including the requirements listed for same-time, synchronous communications. If you need technical assistance at any point during the course, please contact the ITS Help Desk (</w:t>
      </w:r>
      <w:hyperlink r:id="rId33" w:history="1">
        <w:r w:rsidR="00B46893" w:rsidRPr="00B46893">
          <w:rPr>
            <w:rStyle w:val="Hyperlink"/>
          </w:rPr>
          <w:t>http://itservicedesk.psu.edu</w:t>
        </w:r>
      </w:hyperlink>
      <w:r w:rsidRPr="00B46893">
        <w:t>).</w:t>
      </w:r>
    </w:p>
    <w:p w14:paraId="21A7BE44" w14:textId="77777777" w:rsidR="004A2439" w:rsidRPr="00A060B3" w:rsidRDefault="004A2439" w:rsidP="00A060B3">
      <w:pPr>
        <w:pStyle w:val="Heading2"/>
        <w:rPr>
          <w:b w:val="0"/>
        </w:rPr>
      </w:pPr>
      <w:r w:rsidRPr="00A060B3">
        <w:rPr>
          <w:b w:val="0"/>
        </w:rPr>
        <w:t>Netiquette</w:t>
      </w:r>
    </w:p>
    <w:p w14:paraId="619231B6" w14:textId="583F6B3F" w:rsidR="004A2439" w:rsidRPr="00B46893" w:rsidRDefault="00B46893" w:rsidP="004A2439">
      <w:pPr>
        <w:rPr>
          <w:color w:val="000000"/>
          <w:bdr w:val="none" w:sz="0" w:space="0" w:color="auto" w:frame="1"/>
        </w:rPr>
      </w:pPr>
      <w:r w:rsidRPr="00B46893">
        <w:rPr>
          <w:color w:val="000000"/>
          <w:bdr w:val="none" w:sz="0" w:space="0" w:color="auto" w:frame="1"/>
        </w:rPr>
        <w:t>The term "Netiquette" refers to the etiquette guidelines for electronic communications, such as e-mail and bulletin board postings. Netiquette covers not only rules to maintain civility in discussions, but also special guidelines unique to the electronic nature of forum messages. Please review some </w:t>
      </w:r>
      <w:hyperlink r:id="rId34" w:history="1">
        <w:r w:rsidRPr="00B46893">
          <w:rPr>
            <w:rStyle w:val="Hyperlink"/>
            <w:color w:val="0062A0"/>
            <w:bdr w:val="none" w:sz="0" w:space="0" w:color="auto" w:frame="1"/>
          </w:rPr>
          <w:t>general Netiquette guidelines</w:t>
        </w:r>
      </w:hyperlink>
      <w:r w:rsidRPr="00B46893">
        <w:rPr>
          <w:color w:val="000000"/>
          <w:bdr w:val="none" w:sz="0" w:space="0" w:color="auto" w:frame="1"/>
        </w:rPr>
        <w:t> that should be followed when communicating in this course.</w:t>
      </w:r>
    </w:p>
    <w:p w14:paraId="734E064A" w14:textId="0F7BB88B" w:rsidR="00B46893" w:rsidRDefault="00B46893" w:rsidP="004A2439"/>
    <w:p w14:paraId="186366F1" w14:textId="425898F4"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Disrupti</w:t>
      </w:r>
      <w:r w:rsidR="005E1823" w:rsidRPr="005E1823">
        <w:rPr>
          <w:rFonts w:asciiTheme="majorHAnsi" w:hAnsiTheme="majorHAnsi"/>
          <w:color w:val="4F81BD" w:themeColor="accent1"/>
          <w:sz w:val="26"/>
          <w:szCs w:val="26"/>
        </w:rPr>
        <w:t xml:space="preserve">ve </w:t>
      </w:r>
      <w:r w:rsidR="005E1823">
        <w:rPr>
          <w:rFonts w:asciiTheme="majorHAnsi" w:hAnsiTheme="majorHAnsi"/>
          <w:color w:val="4F81BD" w:themeColor="accent1"/>
          <w:sz w:val="26"/>
          <w:szCs w:val="26"/>
        </w:rPr>
        <w:t>Behavior</w:t>
      </w:r>
    </w:p>
    <w:p w14:paraId="465B2383" w14:textId="728693BE" w:rsidR="00233AC2" w:rsidRDefault="005E1823" w:rsidP="004A2439">
      <w:r>
        <w:t>Behavior that disrupts normal classroom activities</w:t>
      </w:r>
      <w:r w:rsidR="005D4784">
        <w:t xml:space="preserve"> will not be tolerated, in accordance with Items 9 and 14 in the </w:t>
      </w:r>
      <w:hyperlink r:id="rId35" w:history="1">
        <w:r w:rsidR="005D4784" w:rsidRPr="005D4784">
          <w:rPr>
            <w:rStyle w:val="Hyperlink"/>
          </w:rPr>
          <w:t>Student Code of Conduct</w:t>
        </w:r>
      </w:hyperlink>
      <w:r w:rsidR="005D4784">
        <w:t>.</w:t>
      </w:r>
    </w:p>
    <w:p w14:paraId="1C71BB79" w14:textId="5231DDE8" w:rsidR="00113D21" w:rsidRDefault="00113D21" w:rsidP="004A2439"/>
    <w:p w14:paraId="5E1AFC06" w14:textId="77FDB883" w:rsidR="00113D21" w:rsidRPr="006E640F" w:rsidRDefault="00113D21" w:rsidP="004A2439">
      <w:pPr>
        <w:rPr>
          <w:rFonts w:asciiTheme="majorHAnsi" w:hAnsiTheme="majorHAnsi"/>
          <w:color w:val="4F81BD" w:themeColor="accent1"/>
          <w:sz w:val="26"/>
          <w:szCs w:val="26"/>
        </w:rPr>
      </w:pPr>
      <w:r w:rsidRPr="006E640F">
        <w:rPr>
          <w:rFonts w:asciiTheme="majorHAnsi" w:hAnsiTheme="majorHAnsi"/>
          <w:color w:val="4F81BD" w:themeColor="accent1"/>
          <w:sz w:val="26"/>
          <w:szCs w:val="26"/>
        </w:rPr>
        <w:t xml:space="preserve">Safety </w:t>
      </w:r>
    </w:p>
    <w:p w14:paraId="7B41CEF9" w14:textId="63AD426C" w:rsidR="007C3ED3" w:rsidRDefault="005E1823" w:rsidP="004A2439">
      <w:r>
        <w:t>In the case of an emergency, we will follow the College of Earth and Mineral Sciences Critical Incident Plan (</w:t>
      </w:r>
      <w:hyperlink r:id="rId36" w:history="1">
        <w:r w:rsidR="0000538C">
          <w:rPr>
            <w:rStyle w:val="Hyperlink"/>
          </w:rPr>
          <w:t>https://www.ems.psu.edu/sites/default/files/documents/cip_update9-17.pdf</w:t>
        </w:r>
      </w:hyperlink>
      <w:r>
        <w:t xml:space="preserve">).  In the event of an evacuation, we will follow posted evacuation routes and gather at the Designated Meeting Site.  Evacuation routes for all EMS buildings are available at </w:t>
      </w:r>
      <w:hyperlink r:id="rId37" w:history="1">
        <w:r w:rsidR="00CA16C7">
          <w:rPr>
            <w:rStyle w:val="Hyperlink"/>
          </w:rPr>
          <w:t>http://www.ems.psu.edu/resources-faculty-and-staff/safety-and-emergency-information</w:t>
        </w:r>
      </w:hyperlink>
      <w:r>
        <w:t xml:space="preserve">.  For more information regarding actions to take during particular emergencies, please see the </w:t>
      </w:r>
      <w:hyperlink r:id="rId38" w:history="1">
        <w:r w:rsidRPr="005E1823">
          <w:rPr>
            <w:rStyle w:val="Hyperlink"/>
          </w:rPr>
          <w:t>Penn State Emergency Action Guides</w:t>
        </w:r>
      </w:hyperlink>
      <w:r>
        <w:t>.</w:t>
      </w:r>
    </w:p>
    <w:p w14:paraId="2D1DD739" w14:textId="02C5153E" w:rsidR="00113D21" w:rsidRDefault="00113D21" w:rsidP="004A2439"/>
    <w:p w14:paraId="301CC6FE"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Mandated Reporting Statement</w:t>
      </w:r>
    </w:p>
    <w:p w14:paraId="5B0AB9EA" w14:textId="570E9ACF" w:rsidR="00CA16C7" w:rsidRDefault="00CA16C7" w:rsidP="00CA16C7">
      <w:r w:rsidRPr="00CA16C7">
        <w:t>Penn State’s policies require me, as a faculty member, to share information about incidents of sex-based discrimination and harassment (discrimination, harassment, sexual harassment, sexual misconduct, dating violence, domestic violence, stalking, and retaliation) with Penn State’s Title IX coordinator or deputy coordinators, regardless of whether the incidents are stated to me in person or shared by students as part of their coursework.  For more information regarding the University's policies and procedures for responding to reports of sexual or gender-based harassment or misconduct, please visit Penn State's </w:t>
      </w:r>
      <w:hyperlink r:id="rId39" w:history="1">
        <w:r w:rsidRPr="00CA16C7">
          <w:rPr>
            <w:rStyle w:val="Hyperlink"/>
          </w:rPr>
          <w:t xml:space="preserve">Office of Sexual </w:t>
        </w:r>
        <w:r w:rsidR="006907FA" w:rsidRPr="00CA16C7">
          <w:rPr>
            <w:rStyle w:val="Hyperlink"/>
          </w:rPr>
          <w:t>Misconduct</w:t>
        </w:r>
        <w:r w:rsidRPr="00CA16C7">
          <w:rPr>
            <w:rStyle w:val="Hyperlink"/>
          </w:rPr>
          <w:t xml:space="preserve"> and Prevention &amp; Response</w:t>
        </w:r>
      </w:hyperlink>
      <w:r w:rsidRPr="00CA16C7">
        <w:t> website.</w:t>
      </w:r>
    </w:p>
    <w:p w14:paraId="0B7E55AD" w14:textId="77777777" w:rsidR="001D2BCB" w:rsidRPr="00CA16C7" w:rsidRDefault="001D2BCB" w:rsidP="00CA16C7"/>
    <w:p w14:paraId="458B3653" w14:textId="0203519B" w:rsidR="00CA16C7" w:rsidRDefault="00CA16C7" w:rsidP="00CA16C7">
      <w:r w:rsidRPr="00CA16C7">
        <w:t>Additionally, I am required to make a report on any reasonable suspicion of child abuse in accordance with the </w:t>
      </w:r>
      <w:hyperlink r:id="rId40" w:history="1">
        <w:r w:rsidRPr="00CA16C7">
          <w:rPr>
            <w:rStyle w:val="Hyperlink"/>
          </w:rPr>
          <w:t>Pennsylvania Child Protective Services Law</w:t>
        </w:r>
      </w:hyperlink>
      <w:r w:rsidRPr="00CA16C7">
        <w:t>.</w:t>
      </w:r>
    </w:p>
    <w:p w14:paraId="545E61C0" w14:textId="77777777" w:rsidR="00CA16C7" w:rsidRPr="00CA16C7" w:rsidRDefault="00CA16C7" w:rsidP="00CA16C7"/>
    <w:p w14:paraId="08AFF2B6"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Diversity, Inclusion, and Respect</w:t>
      </w:r>
    </w:p>
    <w:p w14:paraId="60FEDA73" w14:textId="77777777" w:rsidR="00CA16C7" w:rsidRPr="00CA16C7" w:rsidRDefault="00CA16C7" w:rsidP="00CA16C7">
      <w:r w:rsidRPr="00CA16C7">
        <w:lastRenderedPageBreak/>
        <w:t>Penn State is “committed to creating an educational environment which is free from intolerance directed toward individuals or groups and strives to create and maintain an environment that fosters respect for others” as stated in Policy AD29 Statement on Intolerance. All members of this class are expected to contribute to a respectful, welcoming and inclusive environment and to interact with civility.</w:t>
      </w:r>
      <w:r w:rsidRPr="00CA16C7">
        <w:br/>
      </w:r>
      <w:r w:rsidRPr="00CA16C7">
        <w:br/>
        <w:t>For additional information, see:</w:t>
      </w:r>
    </w:p>
    <w:p w14:paraId="2C0F5FAB" w14:textId="77777777" w:rsidR="00CA16C7" w:rsidRPr="00CA16C7" w:rsidRDefault="00AD2194" w:rsidP="00CA16C7">
      <w:pPr>
        <w:numPr>
          <w:ilvl w:val="0"/>
          <w:numId w:val="5"/>
        </w:numPr>
      </w:pPr>
      <w:hyperlink r:id="rId41" w:history="1">
        <w:r w:rsidR="00CA16C7" w:rsidRPr="00CA16C7">
          <w:rPr>
            <w:rStyle w:val="Hyperlink"/>
          </w:rPr>
          <w:t>Penn State Affirmative Action non-discrimination statement</w:t>
        </w:r>
      </w:hyperlink>
    </w:p>
    <w:p w14:paraId="64D6008E" w14:textId="08DA09F8" w:rsidR="00CA16C7" w:rsidRPr="00CA16C7" w:rsidRDefault="00AD2194" w:rsidP="00CA16C7">
      <w:pPr>
        <w:numPr>
          <w:ilvl w:val="0"/>
          <w:numId w:val="5"/>
        </w:numPr>
      </w:pPr>
      <w:hyperlink r:id="rId42" w:history="1">
        <w:r w:rsidR="00CA16C7" w:rsidRPr="00CA16C7">
          <w:rPr>
            <w:rStyle w:val="Hyperlink"/>
          </w:rPr>
          <w:t>Policy AD 85 Sexual and gender-based harassment and misconduct, Title IX</w:t>
        </w:r>
      </w:hyperlink>
    </w:p>
    <w:p w14:paraId="00E034D6" w14:textId="2FBD35AD" w:rsidR="00CA16C7" w:rsidRPr="00CA16C7" w:rsidRDefault="00AD2194" w:rsidP="00CA16C7">
      <w:pPr>
        <w:numPr>
          <w:ilvl w:val="0"/>
          <w:numId w:val="5"/>
        </w:numPr>
      </w:pPr>
      <w:hyperlink r:id="rId43" w:history="1">
        <w:r w:rsidR="00CA16C7" w:rsidRPr="00CA16C7">
          <w:rPr>
            <w:rStyle w:val="Hyperlink"/>
          </w:rPr>
          <w:t>Policy AD91 Discrimination and Harassment, and Related inappropriate Conduct</w:t>
        </w:r>
      </w:hyperlink>
    </w:p>
    <w:p w14:paraId="3457A2C6" w14:textId="77777777" w:rsidR="00CA16C7" w:rsidRPr="00CA16C7" w:rsidRDefault="00AD2194" w:rsidP="00CA16C7">
      <w:pPr>
        <w:numPr>
          <w:ilvl w:val="0"/>
          <w:numId w:val="5"/>
        </w:numPr>
      </w:pPr>
      <w:hyperlink r:id="rId44" w:history="1">
        <w:r w:rsidR="00CA16C7" w:rsidRPr="00CA16C7">
          <w:rPr>
            <w:rStyle w:val="Hyperlink"/>
          </w:rPr>
          <w:t>Penn State Statement on Diversity, Equity, and Inclusive Excellence</w:t>
        </w:r>
      </w:hyperlink>
    </w:p>
    <w:p w14:paraId="210C6624" w14:textId="692D97F3" w:rsidR="00CA16C7" w:rsidRPr="00CA16C7" w:rsidRDefault="00AD2194" w:rsidP="00CA16C7">
      <w:pPr>
        <w:numPr>
          <w:ilvl w:val="0"/>
          <w:numId w:val="5"/>
        </w:numPr>
      </w:pPr>
      <w:hyperlink r:id="rId45" w:history="1">
        <w:r w:rsidR="00CA16C7" w:rsidRPr="00CA16C7">
          <w:rPr>
            <w:rStyle w:val="Hyperlink"/>
          </w:rPr>
          <w:t>Penn State Values</w:t>
        </w:r>
      </w:hyperlink>
    </w:p>
    <w:p w14:paraId="73B73ABF" w14:textId="77777777" w:rsidR="00CA16C7" w:rsidRPr="00CA16C7" w:rsidRDefault="00AD2194" w:rsidP="00CA16C7">
      <w:pPr>
        <w:numPr>
          <w:ilvl w:val="0"/>
          <w:numId w:val="5"/>
        </w:numPr>
      </w:pPr>
      <w:hyperlink r:id="rId46" w:history="1">
        <w:r w:rsidR="00CA16C7" w:rsidRPr="00CA16C7">
          <w:rPr>
            <w:rStyle w:val="Hyperlink"/>
          </w:rPr>
          <w:t>Penn State Principles</w:t>
        </w:r>
      </w:hyperlink>
    </w:p>
    <w:p w14:paraId="57559467" w14:textId="77777777" w:rsidR="00CA16C7" w:rsidRPr="00CA16C7" w:rsidRDefault="00AD2194" w:rsidP="00CA16C7">
      <w:pPr>
        <w:numPr>
          <w:ilvl w:val="0"/>
          <w:numId w:val="5"/>
        </w:numPr>
      </w:pPr>
      <w:hyperlink r:id="rId47" w:history="1">
        <w:r w:rsidR="00CA16C7" w:rsidRPr="00CA16C7">
          <w:rPr>
            <w:rStyle w:val="Hyperlink"/>
          </w:rPr>
          <w:t>All In at Penn State: A Commitment to Diversity and Inclusion</w:t>
        </w:r>
      </w:hyperlink>
    </w:p>
    <w:p w14:paraId="5DCC8D04" w14:textId="67429CF4" w:rsidR="00CA16C7" w:rsidRDefault="00CA16C7" w:rsidP="004A2439"/>
    <w:p w14:paraId="1554738D" w14:textId="77777777" w:rsidR="00CA16C7" w:rsidRPr="00A62AED" w:rsidRDefault="00CA16C7" w:rsidP="00CA16C7">
      <w:pPr>
        <w:rPr>
          <w:rFonts w:asciiTheme="majorHAnsi" w:hAnsiTheme="majorHAnsi" w:cstheme="majorHAnsi"/>
          <w:bCs/>
          <w:color w:val="4F81BD" w:themeColor="accent1"/>
          <w:sz w:val="26"/>
          <w:szCs w:val="26"/>
        </w:rPr>
      </w:pPr>
      <w:r w:rsidRPr="00A62AED">
        <w:rPr>
          <w:rFonts w:asciiTheme="majorHAnsi" w:hAnsiTheme="majorHAnsi" w:cstheme="majorHAnsi"/>
          <w:bCs/>
          <w:color w:val="4F81BD" w:themeColor="accent1"/>
          <w:sz w:val="26"/>
          <w:szCs w:val="26"/>
        </w:rPr>
        <w:t>Accessible Syllabus</w:t>
      </w:r>
    </w:p>
    <w:p w14:paraId="63E1A07E" w14:textId="273ADC29" w:rsidR="00CA16C7" w:rsidRPr="00CA16C7" w:rsidRDefault="00CA16C7" w:rsidP="00CA16C7">
      <w:r w:rsidRPr="00CA16C7">
        <w:t>Notes: Any syllabus posted online (e.g. a Word/PDF file or an online syllabus) should make destinations clickable links such as is done throughout this page. Also, in order to comply with</w:t>
      </w:r>
      <w:hyperlink r:id="rId48" w:history="1">
        <w:r w:rsidRPr="00CA16C7">
          <w:rPr>
            <w:rStyle w:val="Hyperlink"/>
          </w:rPr>
          <w:t> Penn State Policy AD69</w:t>
        </w:r>
      </w:hyperlink>
      <w:r w:rsidRPr="00CA16C7">
        <w:t>(Accessibility of Penn State Web Pages, </w:t>
      </w:r>
      <w:hyperlink r:id="rId49" w:history="1">
        <w:r w:rsidR="0000538C">
          <w:rPr>
            <w:rStyle w:val="Hyperlink"/>
          </w:rPr>
          <w:t>http://policy.psu.edu/policies/ad69</w:t>
        </w:r>
      </w:hyperlink>
      <w:r w:rsidRPr="00CA16C7">
        <w:t>), PDF documents cannot be the sole source of presenting online information. Such documents include syllabi, homework assignments, and scanned notes. </w:t>
      </w:r>
    </w:p>
    <w:p w14:paraId="018C1B47" w14:textId="77777777" w:rsidR="00CA16C7" w:rsidRDefault="00CA16C7" w:rsidP="004A2439"/>
    <w:p w14:paraId="4BDD351E" w14:textId="77777777" w:rsidR="00CA16C7" w:rsidRPr="00B46893" w:rsidRDefault="00CA16C7" w:rsidP="004A2439"/>
    <w:p w14:paraId="408A0E4D" w14:textId="77777777" w:rsidR="004A2439" w:rsidRPr="00A060B3" w:rsidRDefault="004A2439" w:rsidP="00A060B3">
      <w:pPr>
        <w:pStyle w:val="Heading2"/>
        <w:rPr>
          <w:b w:val="0"/>
        </w:rPr>
      </w:pPr>
      <w:r w:rsidRPr="00A060B3">
        <w:rPr>
          <w:b w:val="0"/>
        </w:rPr>
        <w:t>Disclaimer Statement</w:t>
      </w:r>
    </w:p>
    <w:p w14:paraId="0B536B21" w14:textId="1002F47A" w:rsidR="004A2439" w:rsidRPr="00B46893" w:rsidRDefault="004A2439" w:rsidP="004A2439">
      <w:r w:rsidRPr="00B46893">
        <w:t xml:space="preserve">Please note that the specifics of this Course Syllabus can be changed at any time, and you will be responsible for abiding by any such changes. </w:t>
      </w:r>
      <w:r w:rsidR="001D2BCB" w:rsidRPr="001D2BCB">
        <w:t xml:space="preserve">Changes to the syllabus shall also be given to the student in written (paper or electronic) form. </w:t>
      </w:r>
    </w:p>
    <w:p w14:paraId="1A418B96" w14:textId="77777777" w:rsidR="00F00003" w:rsidRPr="00B46893" w:rsidRDefault="00F00003" w:rsidP="004A2439"/>
    <w:sectPr w:rsidR="00F00003" w:rsidRPr="00B46893" w:rsidSect="00F000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auto"/>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Grande">
    <w:charset w:val="00"/>
    <w:family w:val="swiss"/>
    <w:pitch w:val="variable"/>
    <w:sig w:usb0="E1000AEF" w:usb1="5000A1FF" w:usb2="00000000" w:usb3="00000000" w:csb0="000001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97946"/>
    <w:multiLevelType w:val="hybridMultilevel"/>
    <w:tmpl w:val="03E49A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041A4F"/>
    <w:multiLevelType w:val="hybridMultilevel"/>
    <w:tmpl w:val="EB106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72B3"/>
    <w:multiLevelType w:val="hybridMultilevel"/>
    <w:tmpl w:val="34E811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8961602"/>
    <w:multiLevelType w:val="multilevel"/>
    <w:tmpl w:val="E916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C307354"/>
    <w:multiLevelType w:val="hybridMultilevel"/>
    <w:tmpl w:val="F0B4C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439"/>
    <w:rsid w:val="0000538C"/>
    <w:rsid w:val="00014073"/>
    <w:rsid w:val="000535B9"/>
    <w:rsid w:val="0005375C"/>
    <w:rsid w:val="00113D21"/>
    <w:rsid w:val="00114A07"/>
    <w:rsid w:val="00143287"/>
    <w:rsid w:val="0014361B"/>
    <w:rsid w:val="00166830"/>
    <w:rsid w:val="001716E8"/>
    <w:rsid w:val="001A1EA6"/>
    <w:rsid w:val="001B79F9"/>
    <w:rsid w:val="001C23F3"/>
    <w:rsid w:val="001C3B1D"/>
    <w:rsid w:val="001D2BCB"/>
    <w:rsid w:val="00233AC2"/>
    <w:rsid w:val="00236736"/>
    <w:rsid w:val="00251F17"/>
    <w:rsid w:val="00316821"/>
    <w:rsid w:val="003501D7"/>
    <w:rsid w:val="00391318"/>
    <w:rsid w:val="003E0D24"/>
    <w:rsid w:val="00436D6E"/>
    <w:rsid w:val="00456280"/>
    <w:rsid w:val="004A2439"/>
    <w:rsid w:val="004D5BAD"/>
    <w:rsid w:val="004D7A91"/>
    <w:rsid w:val="00514F45"/>
    <w:rsid w:val="00550ADA"/>
    <w:rsid w:val="005D4784"/>
    <w:rsid w:val="005E1823"/>
    <w:rsid w:val="005F5E81"/>
    <w:rsid w:val="00630908"/>
    <w:rsid w:val="006361B8"/>
    <w:rsid w:val="0068450E"/>
    <w:rsid w:val="006907FA"/>
    <w:rsid w:val="006A3E59"/>
    <w:rsid w:val="006C6A0E"/>
    <w:rsid w:val="006E640F"/>
    <w:rsid w:val="00744595"/>
    <w:rsid w:val="00756871"/>
    <w:rsid w:val="007665D8"/>
    <w:rsid w:val="007A40D0"/>
    <w:rsid w:val="007B3DFD"/>
    <w:rsid w:val="007C3ED3"/>
    <w:rsid w:val="007D4BB1"/>
    <w:rsid w:val="007E4123"/>
    <w:rsid w:val="007E47CA"/>
    <w:rsid w:val="008239E2"/>
    <w:rsid w:val="008502AC"/>
    <w:rsid w:val="008502CC"/>
    <w:rsid w:val="00861AB2"/>
    <w:rsid w:val="0088756C"/>
    <w:rsid w:val="008D2977"/>
    <w:rsid w:val="0095418E"/>
    <w:rsid w:val="009D2A33"/>
    <w:rsid w:val="009E4C16"/>
    <w:rsid w:val="009F3A2C"/>
    <w:rsid w:val="00A060B3"/>
    <w:rsid w:val="00A06A8E"/>
    <w:rsid w:val="00A23B16"/>
    <w:rsid w:val="00A452C3"/>
    <w:rsid w:val="00A54782"/>
    <w:rsid w:val="00A62AED"/>
    <w:rsid w:val="00A93517"/>
    <w:rsid w:val="00AB6EB4"/>
    <w:rsid w:val="00AD2194"/>
    <w:rsid w:val="00AF51C2"/>
    <w:rsid w:val="00B46893"/>
    <w:rsid w:val="00B8222E"/>
    <w:rsid w:val="00BA304A"/>
    <w:rsid w:val="00BB38CA"/>
    <w:rsid w:val="00BD318F"/>
    <w:rsid w:val="00C62EE4"/>
    <w:rsid w:val="00CA16C7"/>
    <w:rsid w:val="00D14BE5"/>
    <w:rsid w:val="00D70500"/>
    <w:rsid w:val="00D840AC"/>
    <w:rsid w:val="00DB02FB"/>
    <w:rsid w:val="00DC634A"/>
    <w:rsid w:val="00DF2638"/>
    <w:rsid w:val="00E052E2"/>
    <w:rsid w:val="00E149B1"/>
    <w:rsid w:val="00E84268"/>
    <w:rsid w:val="00F00003"/>
    <w:rsid w:val="00F14D6C"/>
    <w:rsid w:val="00F36342"/>
    <w:rsid w:val="00FA169C"/>
    <w:rsid w:val="00FA3830"/>
    <w:rsid w:val="00FB46C5"/>
    <w:rsid w:val="00FF31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FBB4EB"/>
  <w15:docId w15:val="{96F13908-86B7-450C-89D9-AE650945E1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243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4A243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060B3"/>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9D2A33"/>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A060B3"/>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43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4A243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4A2439"/>
    <w:pPr>
      <w:ind w:left="720"/>
      <w:contextualSpacing/>
    </w:pPr>
  </w:style>
  <w:style w:type="character" w:styleId="Hyperlink">
    <w:name w:val="Hyperlink"/>
    <w:basedOn w:val="DefaultParagraphFont"/>
    <w:uiPriority w:val="99"/>
    <w:unhideWhenUsed/>
    <w:rsid w:val="004A2439"/>
    <w:rPr>
      <w:color w:val="0000FF" w:themeColor="hyperlink"/>
      <w:u w:val="single"/>
    </w:rPr>
  </w:style>
  <w:style w:type="character" w:customStyle="1" w:styleId="Heading4Char">
    <w:name w:val="Heading 4 Char"/>
    <w:basedOn w:val="DefaultParagraphFont"/>
    <w:link w:val="Heading4"/>
    <w:uiPriority w:val="9"/>
    <w:rsid w:val="009D2A33"/>
    <w:rPr>
      <w:rFonts w:asciiTheme="majorHAnsi" w:eastAsiaTheme="majorEastAsia" w:hAnsiTheme="majorHAnsi" w:cstheme="majorBidi"/>
      <w:i/>
      <w:iCs/>
      <w:color w:val="365F91" w:themeColor="accent1" w:themeShade="BF"/>
    </w:rPr>
  </w:style>
  <w:style w:type="paragraph" w:styleId="Title">
    <w:name w:val="Title"/>
    <w:basedOn w:val="Normal"/>
    <w:next w:val="Normal"/>
    <w:link w:val="TitleChar"/>
    <w:uiPriority w:val="10"/>
    <w:qFormat/>
    <w:rsid w:val="00B4689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46893"/>
    <w:rPr>
      <w:rFonts w:asciiTheme="majorHAnsi" w:eastAsiaTheme="majorEastAsia" w:hAnsiTheme="majorHAnsi" w:cstheme="majorBidi"/>
      <w:spacing w:val="-10"/>
      <w:kern w:val="28"/>
      <w:sz w:val="56"/>
      <w:szCs w:val="56"/>
    </w:rPr>
  </w:style>
  <w:style w:type="character" w:customStyle="1" w:styleId="apple-converted-space">
    <w:name w:val="apple-converted-space"/>
    <w:basedOn w:val="DefaultParagraphFont"/>
    <w:rsid w:val="00B46893"/>
  </w:style>
  <w:style w:type="character" w:styleId="Strong">
    <w:name w:val="Strong"/>
    <w:basedOn w:val="DefaultParagraphFont"/>
    <w:uiPriority w:val="22"/>
    <w:qFormat/>
    <w:rsid w:val="00B46893"/>
    <w:rPr>
      <w:b/>
      <w:bCs/>
    </w:rPr>
  </w:style>
  <w:style w:type="paragraph" w:styleId="NormalWeb">
    <w:name w:val="Normal (Web)"/>
    <w:basedOn w:val="Normal"/>
    <w:uiPriority w:val="99"/>
    <w:unhideWhenUsed/>
    <w:rsid w:val="00B4689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link w:val="SubtitleChar"/>
    <w:uiPriority w:val="11"/>
    <w:qFormat/>
    <w:rsid w:val="00A060B3"/>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rsid w:val="00A060B3"/>
    <w:rPr>
      <w:color w:val="5A5A5A" w:themeColor="text1" w:themeTint="A5"/>
      <w:spacing w:val="15"/>
      <w:sz w:val="22"/>
      <w:szCs w:val="22"/>
    </w:rPr>
  </w:style>
  <w:style w:type="character" w:customStyle="1" w:styleId="Heading5Char">
    <w:name w:val="Heading 5 Char"/>
    <w:basedOn w:val="DefaultParagraphFont"/>
    <w:link w:val="Heading5"/>
    <w:uiPriority w:val="9"/>
    <w:semiHidden/>
    <w:rsid w:val="00A060B3"/>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A060B3"/>
    <w:rPr>
      <w:i/>
      <w:iCs/>
    </w:rPr>
  </w:style>
  <w:style w:type="character" w:customStyle="1" w:styleId="Heading3Char">
    <w:name w:val="Heading 3 Char"/>
    <w:basedOn w:val="DefaultParagraphFont"/>
    <w:link w:val="Heading3"/>
    <w:uiPriority w:val="9"/>
    <w:rsid w:val="00A060B3"/>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A060B3"/>
    <w:rPr>
      <w:color w:val="800080" w:themeColor="followedHyperlink"/>
      <w:u w:val="single"/>
    </w:rPr>
  </w:style>
  <w:style w:type="character" w:styleId="CommentReference">
    <w:name w:val="annotation reference"/>
    <w:basedOn w:val="DefaultParagraphFont"/>
    <w:uiPriority w:val="99"/>
    <w:semiHidden/>
    <w:unhideWhenUsed/>
    <w:rsid w:val="00DC634A"/>
    <w:rPr>
      <w:sz w:val="16"/>
      <w:szCs w:val="16"/>
    </w:rPr>
  </w:style>
  <w:style w:type="paragraph" w:styleId="CommentText">
    <w:name w:val="annotation text"/>
    <w:basedOn w:val="Normal"/>
    <w:link w:val="CommentTextChar"/>
    <w:uiPriority w:val="99"/>
    <w:semiHidden/>
    <w:unhideWhenUsed/>
    <w:rsid w:val="00DC634A"/>
    <w:rPr>
      <w:sz w:val="20"/>
      <w:szCs w:val="20"/>
    </w:rPr>
  </w:style>
  <w:style w:type="character" w:customStyle="1" w:styleId="CommentTextChar">
    <w:name w:val="Comment Text Char"/>
    <w:basedOn w:val="DefaultParagraphFont"/>
    <w:link w:val="CommentText"/>
    <w:uiPriority w:val="99"/>
    <w:semiHidden/>
    <w:rsid w:val="00DC634A"/>
    <w:rPr>
      <w:sz w:val="20"/>
      <w:szCs w:val="20"/>
    </w:rPr>
  </w:style>
  <w:style w:type="paragraph" w:styleId="CommentSubject">
    <w:name w:val="annotation subject"/>
    <w:basedOn w:val="CommentText"/>
    <w:next w:val="CommentText"/>
    <w:link w:val="CommentSubjectChar"/>
    <w:uiPriority w:val="99"/>
    <w:semiHidden/>
    <w:unhideWhenUsed/>
    <w:rsid w:val="00DC634A"/>
    <w:rPr>
      <w:b/>
      <w:bCs/>
    </w:rPr>
  </w:style>
  <w:style w:type="character" w:customStyle="1" w:styleId="CommentSubjectChar">
    <w:name w:val="Comment Subject Char"/>
    <w:basedOn w:val="CommentTextChar"/>
    <w:link w:val="CommentSubject"/>
    <w:uiPriority w:val="99"/>
    <w:semiHidden/>
    <w:rsid w:val="00DC634A"/>
    <w:rPr>
      <w:b/>
      <w:bCs/>
      <w:sz w:val="20"/>
      <w:szCs w:val="20"/>
    </w:rPr>
  </w:style>
  <w:style w:type="paragraph" w:styleId="BalloonText">
    <w:name w:val="Balloon Text"/>
    <w:basedOn w:val="Normal"/>
    <w:link w:val="BalloonTextChar"/>
    <w:uiPriority w:val="99"/>
    <w:semiHidden/>
    <w:unhideWhenUsed/>
    <w:rsid w:val="00DC63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634A"/>
    <w:rPr>
      <w:rFonts w:ascii="Segoe UI" w:hAnsi="Segoe UI" w:cs="Segoe UI"/>
      <w:sz w:val="18"/>
      <w:szCs w:val="18"/>
    </w:rPr>
  </w:style>
  <w:style w:type="paragraph" w:styleId="Revision">
    <w:name w:val="Revision"/>
    <w:hidden/>
    <w:uiPriority w:val="99"/>
    <w:semiHidden/>
    <w:rsid w:val="00F14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04">
      <w:bodyDiv w:val="1"/>
      <w:marLeft w:val="0"/>
      <w:marRight w:val="0"/>
      <w:marTop w:val="0"/>
      <w:marBottom w:val="0"/>
      <w:divBdr>
        <w:top w:val="none" w:sz="0" w:space="0" w:color="auto"/>
        <w:left w:val="none" w:sz="0" w:space="0" w:color="auto"/>
        <w:bottom w:val="none" w:sz="0" w:space="0" w:color="auto"/>
        <w:right w:val="none" w:sz="0" w:space="0" w:color="auto"/>
      </w:divBdr>
    </w:div>
    <w:div w:id="12919485">
      <w:bodyDiv w:val="1"/>
      <w:marLeft w:val="0"/>
      <w:marRight w:val="0"/>
      <w:marTop w:val="0"/>
      <w:marBottom w:val="0"/>
      <w:divBdr>
        <w:top w:val="none" w:sz="0" w:space="0" w:color="auto"/>
        <w:left w:val="none" w:sz="0" w:space="0" w:color="auto"/>
        <w:bottom w:val="none" w:sz="0" w:space="0" w:color="auto"/>
        <w:right w:val="none" w:sz="0" w:space="0" w:color="auto"/>
      </w:divBdr>
    </w:div>
    <w:div w:id="219024817">
      <w:bodyDiv w:val="1"/>
      <w:marLeft w:val="0"/>
      <w:marRight w:val="0"/>
      <w:marTop w:val="0"/>
      <w:marBottom w:val="0"/>
      <w:divBdr>
        <w:top w:val="none" w:sz="0" w:space="0" w:color="auto"/>
        <w:left w:val="none" w:sz="0" w:space="0" w:color="auto"/>
        <w:bottom w:val="none" w:sz="0" w:space="0" w:color="auto"/>
        <w:right w:val="none" w:sz="0" w:space="0" w:color="auto"/>
      </w:divBdr>
    </w:div>
    <w:div w:id="681779157">
      <w:bodyDiv w:val="1"/>
      <w:marLeft w:val="0"/>
      <w:marRight w:val="0"/>
      <w:marTop w:val="0"/>
      <w:marBottom w:val="0"/>
      <w:divBdr>
        <w:top w:val="none" w:sz="0" w:space="0" w:color="auto"/>
        <w:left w:val="none" w:sz="0" w:space="0" w:color="auto"/>
        <w:bottom w:val="none" w:sz="0" w:space="0" w:color="auto"/>
        <w:right w:val="none" w:sz="0" w:space="0" w:color="auto"/>
      </w:divBdr>
    </w:div>
    <w:div w:id="736124731">
      <w:bodyDiv w:val="1"/>
      <w:marLeft w:val="0"/>
      <w:marRight w:val="0"/>
      <w:marTop w:val="0"/>
      <w:marBottom w:val="0"/>
      <w:divBdr>
        <w:top w:val="none" w:sz="0" w:space="0" w:color="auto"/>
        <w:left w:val="none" w:sz="0" w:space="0" w:color="auto"/>
        <w:bottom w:val="none" w:sz="0" w:space="0" w:color="auto"/>
        <w:right w:val="none" w:sz="0" w:space="0" w:color="auto"/>
      </w:divBdr>
    </w:div>
    <w:div w:id="781002116">
      <w:bodyDiv w:val="1"/>
      <w:marLeft w:val="0"/>
      <w:marRight w:val="0"/>
      <w:marTop w:val="0"/>
      <w:marBottom w:val="0"/>
      <w:divBdr>
        <w:top w:val="none" w:sz="0" w:space="0" w:color="auto"/>
        <w:left w:val="none" w:sz="0" w:space="0" w:color="auto"/>
        <w:bottom w:val="none" w:sz="0" w:space="0" w:color="auto"/>
        <w:right w:val="none" w:sz="0" w:space="0" w:color="auto"/>
      </w:divBdr>
      <w:divsChild>
        <w:div w:id="1921720306">
          <w:marLeft w:val="0"/>
          <w:marRight w:val="0"/>
          <w:marTop w:val="0"/>
          <w:marBottom w:val="75"/>
          <w:divBdr>
            <w:top w:val="none" w:sz="0" w:space="0" w:color="auto"/>
            <w:left w:val="none" w:sz="0" w:space="0" w:color="auto"/>
            <w:bottom w:val="single" w:sz="6" w:space="0" w:color="B7B7B7"/>
            <w:right w:val="none" w:sz="0" w:space="0" w:color="auto"/>
          </w:divBdr>
        </w:div>
        <w:div w:id="555318695">
          <w:marLeft w:val="0"/>
          <w:marRight w:val="0"/>
          <w:marTop w:val="0"/>
          <w:marBottom w:val="0"/>
          <w:divBdr>
            <w:top w:val="none" w:sz="0" w:space="0" w:color="auto"/>
            <w:left w:val="none" w:sz="0" w:space="0" w:color="auto"/>
            <w:bottom w:val="none" w:sz="0" w:space="0" w:color="auto"/>
            <w:right w:val="none" w:sz="0" w:space="0" w:color="auto"/>
          </w:divBdr>
          <w:divsChild>
            <w:div w:id="1614630344">
              <w:marLeft w:val="0"/>
              <w:marRight w:val="0"/>
              <w:marTop w:val="0"/>
              <w:marBottom w:val="360"/>
              <w:divBdr>
                <w:top w:val="none" w:sz="0" w:space="0" w:color="auto"/>
                <w:left w:val="none" w:sz="0" w:space="0" w:color="auto"/>
                <w:bottom w:val="none" w:sz="0" w:space="0" w:color="auto"/>
                <w:right w:val="none" w:sz="0" w:space="0" w:color="auto"/>
              </w:divBdr>
              <w:divsChild>
                <w:div w:id="1855219138">
                  <w:marLeft w:val="0"/>
                  <w:marRight w:val="0"/>
                  <w:marTop w:val="0"/>
                  <w:marBottom w:val="0"/>
                  <w:divBdr>
                    <w:top w:val="none" w:sz="0" w:space="0" w:color="auto"/>
                    <w:left w:val="none" w:sz="0" w:space="0" w:color="auto"/>
                    <w:bottom w:val="none" w:sz="0" w:space="0" w:color="auto"/>
                    <w:right w:val="none" w:sz="0" w:space="0" w:color="auto"/>
                  </w:divBdr>
                  <w:divsChild>
                    <w:div w:id="2056461490">
                      <w:marLeft w:val="0"/>
                      <w:marRight w:val="0"/>
                      <w:marTop w:val="0"/>
                      <w:marBottom w:val="0"/>
                      <w:divBdr>
                        <w:top w:val="none" w:sz="0" w:space="0" w:color="auto"/>
                        <w:left w:val="none" w:sz="0" w:space="0" w:color="auto"/>
                        <w:bottom w:val="none" w:sz="0" w:space="0" w:color="auto"/>
                        <w:right w:val="none" w:sz="0" w:space="0" w:color="auto"/>
                      </w:divBdr>
                      <w:divsChild>
                        <w:div w:id="1635208637">
                          <w:marLeft w:val="0"/>
                          <w:marRight w:val="0"/>
                          <w:marTop w:val="0"/>
                          <w:marBottom w:val="0"/>
                          <w:divBdr>
                            <w:top w:val="none" w:sz="0" w:space="0" w:color="auto"/>
                            <w:left w:val="none" w:sz="0" w:space="0" w:color="auto"/>
                            <w:bottom w:val="none" w:sz="0" w:space="0" w:color="auto"/>
                            <w:right w:val="none" w:sz="0" w:space="0" w:color="auto"/>
                          </w:divBdr>
                          <w:divsChild>
                            <w:div w:id="1023169000">
                              <w:marLeft w:val="0"/>
                              <w:marRight w:val="0"/>
                              <w:marTop w:val="0"/>
                              <w:marBottom w:val="0"/>
                              <w:divBdr>
                                <w:top w:val="none" w:sz="0" w:space="0" w:color="auto"/>
                                <w:left w:val="none" w:sz="0" w:space="0" w:color="auto"/>
                                <w:bottom w:val="none" w:sz="0" w:space="0" w:color="auto"/>
                                <w:right w:val="none" w:sz="0" w:space="0" w:color="auto"/>
                              </w:divBdr>
                              <w:divsChild>
                                <w:div w:id="1448161315">
                                  <w:marLeft w:val="0"/>
                                  <w:marRight w:val="0"/>
                                  <w:marTop w:val="0"/>
                                  <w:marBottom w:val="0"/>
                                  <w:divBdr>
                                    <w:top w:val="none" w:sz="0" w:space="0" w:color="auto"/>
                                    <w:left w:val="none" w:sz="0" w:space="0" w:color="auto"/>
                                    <w:bottom w:val="none" w:sz="0" w:space="0" w:color="auto"/>
                                    <w:right w:val="none" w:sz="0" w:space="0" w:color="auto"/>
                                  </w:divBdr>
                                  <w:divsChild>
                                    <w:div w:id="1943492899">
                                      <w:marLeft w:val="0"/>
                                      <w:marRight w:val="0"/>
                                      <w:marTop w:val="0"/>
                                      <w:marBottom w:val="0"/>
                                      <w:divBdr>
                                        <w:top w:val="none" w:sz="0" w:space="0" w:color="auto"/>
                                        <w:left w:val="none" w:sz="0" w:space="0" w:color="auto"/>
                                        <w:bottom w:val="none" w:sz="0" w:space="0" w:color="auto"/>
                                        <w:right w:val="none" w:sz="0" w:space="0" w:color="auto"/>
                                      </w:divBdr>
                                      <w:divsChild>
                                        <w:div w:id="1873836781">
                                          <w:marLeft w:val="0"/>
                                          <w:marRight w:val="0"/>
                                          <w:marTop w:val="0"/>
                                          <w:marBottom w:val="0"/>
                                          <w:divBdr>
                                            <w:top w:val="none" w:sz="0" w:space="0" w:color="auto"/>
                                            <w:left w:val="none" w:sz="0" w:space="0" w:color="auto"/>
                                            <w:bottom w:val="none" w:sz="0" w:space="0" w:color="auto"/>
                                            <w:right w:val="none" w:sz="0" w:space="0" w:color="auto"/>
                                          </w:divBdr>
                                          <w:divsChild>
                                            <w:div w:id="719552440">
                                              <w:marLeft w:val="0"/>
                                              <w:marRight w:val="0"/>
                                              <w:marTop w:val="0"/>
                                              <w:marBottom w:val="0"/>
                                              <w:divBdr>
                                                <w:top w:val="none" w:sz="0" w:space="0" w:color="auto"/>
                                                <w:left w:val="none" w:sz="0" w:space="0" w:color="auto"/>
                                                <w:bottom w:val="none" w:sz="0" w:space="0" w:color="auto"/>
                                                <w:right w:val="none" w:sz="0" w:space="0" w:color="auto"/>
                                              </w:divBdr>
                                              <w:divsChild>
                                                <w:div w:id="1665663664">
                                                  <w:marLeft w:val="0"/>
                                                  <w:marRight w:val="0"/>
                                                  <w:marTop w:val="0"/>
                                                  <w:marBottom w:val="0"/>
                                                  <w:divBdr>
                                                    <w:top w:val="none" w:sz="0" w:space="0" w:color="auto"/>
                                                    <w:left w:val="none" w:sz="0" w:space="0" w:color="auto"/>
                                                    <w:bottom w:val="none" w:sz="0" w:space="0" w:color="auto"/>
                                                    <w:right w:val="none" w:sz="0" w:space="0" w:color="auto"/>
                                                  </w:divBdr>
                                                  <w:divsChild>
                                                    <w:div w:id="1194150149">
                                                      <w:marLeft w:val="0"/>
                                                      <w:marRight w:val="0"/>
                                                      <w:marTop w:val="0"/>
                                                      <w:marBottom w:val="0"/>
                                                      <w:divBdr>
                                                        <w:top w:val="none" w:sz="0" w:space="0" w:color="auto"/>
                                                        <w:left w:val="none" w:sz="0" w:space="0" w:color="auto"/>
                                                        <w:bottom w:val="none" w:sz="0" w:space="0" w:color="auto"/>
                                                        <w:right w:val="none" w:sz="0" w:space="0" w:color="auto"/>
                                                      </w:divBdr>
                                                      <w:divsChild>
                                                        <w:div w:id="246886949">
                                                          <w:marLeft w:val="0"/>
                                                          <w:marRight w:val="0"/>
                                                          <w:marTop w:val="0"/>
                                                          <w:marBottom w:val="0"/>
                                                          <w:divBdr>
                                                            <w:top w:val="none" w:sz="0" w:space="0" w:color="auto"/>
                                                            <w:left w:val="none" w:sz="0" w:space="0" w:color="auto"/>
                                                            <w:bottom w:val="none" w:sz="0" w:space="0" w:color="auto"/>
                                                            <w:right w:val="none" w:sz="0" w:space="0" w:color="auto"/>
                                                          </w:divBdr>
                                                          <w:divsChild>
                                                            <w:div w:id="1449542090">
                                                              <w:marLeft w:val="0"/>
                                                              <w:marRight w:val="0"/>
                                                              <w:marTop w:val="0"/>
                                                              <w:marBottom w:val="0"/>
                                                              <w:divBdr>
                                                                <w:top w:val="none" w:sz="0" w:space="0" w:color="auto"/>
                                                                <w:left w:val="none" w:sz="0" w:space="0" w:color="auto"/>
                                                                <w:bottom w:val="none" w:sz="0" w:space="0" w:color="auto"/>
                                                                <w:right w:val="none" w:sz="0" w:space="0" w:color="auto"/>
                                                              </w:divBdr>
                                                              <w:divsChild>
                                                                <w:div w:id="2297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462743">
                                      <w:marLeft w:val="0"/>
                                      <w:marRight w:val="0"/>
                                      <w:marTop w:val="0"/>
                                      <w:marBottom w:val="0"/>
                                      <w:divBdr>
                                        <w:top w:val="none" w:sz="0" w:space="0" w:color="auto"/>
                                        <w:left w:val="none" w:sz="0" w:space="0" w:color="auto"/>
                                        <w:bottom w:val="none" w:sz="0" w:space="0" w:color="auto"/>
                                        <w:right w:val="none" w:sz="0" w:space="0" w:color="auto"/>
                                      </w:divBdr>
                                      <w:divsChild>
                                        <w:div w:id="202448956">
                                          <w:marLeft w:val="0"/>
                                          <w:marRight w:val="0"/>
                                          <w:marTop w:val="0"/>
                                          <w:marBottom w:val="0"/>
                                          <w:divBdr>
                                            <w:top w:val="none" w:sz="0" w:space="0" w:color="auto"/>
                                            <w:left w:val="none" w:sz="0" w:space="0" w:color="auto"/>
                                            <w:bottom w:val="none" w:sz="0" w:space="0" w:color="auto"/>
                                            <w:right w:val="none" w:sz="0" w:space="0" w:color="auto"/>
                                          </w:divBdr>
                                          <w:divsChild>
                                            <w:div w:id="1083718160">
                                              <w:marLeft w:val="0"/>
                                              <w:marRight w:val="0"/>
                                              <w:marTop w:val="0"/>
                                              <w:marBottom w:val="0"/>
                                              <w:divBdr>
                                                <w:top w:val="none" w:sz="0" w:space="0" w:color="auto"/>
                                                <w:left w:val="none" w:sz="0" w:space="0" w:color="auto"/>
                                                <w:bottom w:val="none" w:sz="0" w:space="0" w:color="auto"/>
                                                <w:right w:val="none" w:sz="0" w:space="0" w:color="auto"/>
                                              </w:divBdr>
                                              <w:divsChild>
                                                <w:div w:id="747118542">
                                                  <w:marLeft w:val="0"/>
                                                  <w:marRight w:val="0"/>
                                                  <w:marTop w:val="0"/>
                                                  <w:marBottom w:val="0"/>
                                                  <w:divBdr>
                                                    <w:top w:val="none" w:sz="0" w:space="0" w:color="auto"/>
                                                    <w:left w:val="none" w:sz="0" w:space="0" w:color="auto"/>
                                                    <w:bottom w:val="none" w:sz="0" w:space="0" w:color="auto"/>
                                                    <w:right w:val="none" w:sz="0" w:space="0" w:color="auto"/>
                                                  </w:divBdr>
                                                  <w:divsChild>
                                                    <w:div w:id="978656859">
                                                      <w:marLeft w:val="0"/>
                                                      <w:marRight w:val="0"/>
                                                      <w:marTop w:val="0"/>
                                                      <w:marBottom w:val="0"/>
                                                      <w:divBdr>
                                                        <w:top w:val="none" w:sz="0" w:space="0" w:color="auto"/>
                                                        <w:left w:val="none" w:sz="0" w:space="0" w:color="auto"/>
                                                        <w:bottom w:val="none" w:sz="0" w:space="0" w:color="auto"/>
                                                        <w:right w:val="none" w:sz="0" w:space="0" w:color="auto"/>
                                                      </w:divBdr>
                                                      <w:divsChild>
                                                        <w:div w:id="1216505891">
                                                          <w:marLeft w:val="0"/>
                                                          <w:marRight w:val="0"/>
                                                          <w:marTop w:val="0"/>
                                                          <w:marBottom w:val="0"/>
                                                          <w:divBdr>
                                                            <w:top w:val="none" w:sz="0" w:space="0" w:color="auto"/>
                                                            <w:left w:val="none" w:sz="0" w:space="0" w:color="auto"/>
                                                            <w:bottom w:val="none" w:sz="0" w:space="0" w:color="auto"/>
                                                            <w:right w:val="none" w:sz="0" w:space="0" w:color="auto"/>
                                                          </w:divBdr>
                                                          <w:divsChild>
                                                            <w:div w:id="141507226">
                                                              <w:marLeft w:val="0"/>
                                                              <w:marRight w:val="0"/>
                                                              <w:marTop w:val="0"/>
                                                              <w:marBottom w:val="0"/>
                                                              <w:divBdr>
                                                                <w:top w:val="none" w:sz="0" w:space="0" w:color="auto"/>
                                                                <w:left w:val="none" w:sz="0" w:space="0" w:color="auto"/>
                                                                <w:bottom w:val="none" w:sz="0" w:space="0" w:color="auto"/>
                                                                <w:right w:val="none" w:sz="0" w:space="0" w:color="auto"/>
                                                              </w:divBdr>
                                                              <w:divsChild>
                                                                <w:div w:id="8288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62400499">
      <w:bodyDiv w:val="1"/>
      <w:marLeft w:val="0"/>
      <w:marRight w:val="0"/>
      <w:marTop w:val="0"/>
      <w:marBottom w:val="0"/>
      <w:divBdr>
        <w:top w:val="none" w:sz="0" w:space="0" w:color="auto"/>
        <w:left w:val="none" w:sz="0" w:space="0" w:color="auto"/>
        <w:bottom w:val="none" w:sz="0" w:space="0" w:color="auto"/>
        <w:right w:val="none" w:sz="0" w:space="0" w:color="auto"/>
      </w:divBdr>
    </w:div>
    <w:div w:id="1085034719">
      <w:bodyDiv w:val="1"/>
      <w:marLeft w:val="0"/>
      <w:marRight w:val="0"/>
      <w:marTop w:val="0"/>
      <w:marBottom w:val="0"/>
      <w:divBdr>
        <w:top w:val="none" w:sz="0" w:space="0" w:color="auto"/>
        <w:left w:val="none" w:sz="0" w:space="0" w:color="auto"/>
        <w:bottom w:val="none" w:sz="0" w:space="0" w:color="auto"/>
        <w:right w:val="none" w:sz="0" w:space="0" w:color="auto"/>
      </w:divBdr>
    </w:div>
    <w:div w:id="1094204439">
      <w:bodyDiv w:val="1"/>
      <w:marLeft w:val="0"/>
      <w:marRight w:val="0"/>
      <w:marTop w:val="0"/>
      <w:marBottom w:val="0"/>
      <w:divBdr>
        <w:top w:val="none" w:sz="0" w:space="0" w:color="auto"/>
        <w:left w:val="none" w:sz="0" w:space="0" w:color="auto"/>
        <w:bottom w:val="none" w:sz="0" w:space="0" w:color="auto"/>
        <w:right w:val="none" w:sz="0" w:space="0" w:color="auto"/>
      </w:divBdr>
    </w:div>
    <w:div w:id="1923023216">
      <w:bodyDiv w:val="1"/>
      <w:marLeft w:val="0"/>
      <w:marRight w:val="0"/>
      <w:marTop w:val="0"/>
      <w:marBottom w:val="0"/>
      <w:divBdr>
        <w:top w:val="none" w:sz="0" w:space="0" w:color="auto"/>
        <w:left w:val="none" w:sz="0" w:space="0" w:color="auto"/>
        <w:bottom w:val="none" w:sz="0" w:space="0" w:color="auto"/>
        <w:right w:val="none" w:sz="0" w:space="0" w:color="auto"/>
      </w:divBdr>
    </w:div>
    <w:div w:id="2140419590">
      <w:bodyDiv w:val="1"/>
      <w:marLeft w:val="0"/>
      <w:marRight w:val="0"/>
      <w:marTop w:val="0"/>
      <w:marBottom w:val="0"/>
      <w:divBdr>
        <w:top w:val="none" w:sz="0" w:space="0" w:color="auto"/>
        <w:left w:val="none" w:sz="0" w:space="0" w:color="auto"/>
        <w:bottom w:val="none" w:sz="0" w:space="0" w:color="auto"/>
        <w:right w:val="none" w:sz="0" w:space="0" w:color="auto"/>
      </w:divBdr>
      <w:divsChild>
        <w:div w:id="530607840">
          <w:marLeft w:val="0"/>
          <w:marRight w:val="0"/>
          <w:marTop w:val="0"/>
          <w:marBottom w:val="75"/>
          <w:divBdr>
            <w:top w:val="none" w:sz="0" w:space="0" w:color="auto"/>
            <w:left w:val="none" w:sz="0" w:space="0" w:color="auto"/>
            <w:bottom w:val="single" w:sz="6" w:space="0" w:color="B7B7B7"/>
            <w:right w:val="none" w:sz="0" w:space="0" w:color="auto"/>
          </w:divBdr>
        </w:div>
        <w:div w:id="716243201">
          <w:marLeft w:val="0"/>
          <w:marRight w:val="0"/>
          <w:marTop w:val="0"/>
          <w:marBottom w:val="0"/>
          <w:divBdr>
            <w:top w:val="none" w:sz="0" w:space="0" w:color="auto"/>
            <w:left w:val="none" w:sz="0" w:space="0" w:color="auto"/>
            <w:bottom w:val="none" w:sz="0" w:space="0" w:color="auto"/>
            <w:right w:val="none" w:sz="0" w:space="0" w:color="auto"/>
          </w:divBdr>
          <w:divsChild>
            <w:div w:id="1532690903">
              <w:marLeft w:val="0"/>
              <w:marRight w:val="0"/>
              <w:marTop w:val="0"/>
              <w:marBottom w:val="360"/>
              <w:divBdr>
                <w:top w:val="none" w:sz="0" w:space="0" w:color="auto"/>
                <w:left w:val="none" w:sz="0" w:space="0" w:color="auto"/>
                <w:bottom w:val="none" w:sz="0" w:space="0" w:color="auto"/>
                <w:right w:val="none" w:sz="0" w:space="0" w:color="auto"/>
              </w:divBdr>
              <w:divsChild>
                <w:div w:id="1294479562">
                  <w:marLeft w:val="0"/>
                  <w:marRight w:val="0"/>
                  <w:marTop w:val="0"/>
                  <w:marBottom w:val="0"/>
                  <w:divBdr>
                    <w:top w:val="none" w:sz="0" w:space="0" w:color="auto"/>
                    <w:left w:val="none" w:sz="0" w:space="0" w:color="auto"/>
                    <w:bottom w:val="none" w:sz="0" w:space="0" w:color="auto"/>
                    <w:right w:val="none" w:sz="0" w:space="0" w:color="auto"/>
                  </w:divBdr>
                  <w:divsChild>
                    <w:div w:id="2000034446">
                      <w:marLeft w:val="0"/>
                      <w:marRight w:val="0"/>
                      <w:marTop w:val="0"/>
                      <w:marBottom w:val="0"/>
                      <w:divBdr>
                        <w:top w:val="none" w:sz="0" w:space="0" w:color="auto"/>
                        <w:left w:val="none" w:sz="0" w:space="0" w:color="auto"/>
                        <w:bottom w:val="none" w:sz="0" w:space="0" w:color="auto"/>
                        <w:right w:val="none" w:sz="0" w:space="0" w:color="auto"/>
                      </w:divBdr>
                      <w:divsChild>
                        <w:div w:id="1305158888">
                          <w:marLeft w:val="0"/>
                          <w:marRight w:val="0"/>
                          <w:marTop w:val="0"/>
                          <w:marBottom w:val="0"/>
                          <w:divBdr>
                            <w:top w:val="none" w:sz="0" w:space="0" w:color="auto"/>
                            <w:left w:val="none" w:sz="0" w:space="0" w:color="auto"/>
                            <w:bottom w:val="none" w:sz="0" w:space="0" w:color="auto"/>
                            <w:right w:val="none" w:sz="0" w:space="0" w:color="auto"/>
                          </w:divBdr>
                          <w:divsChild>
                            <w:div w:id="323820151">
                              <w:marLeft w:val="0"/>
                              <w:marRight w:val="0"/>
                              <w:marTop w:val="0"/>
                              <w:marBottom w:val="0"/>
                              <w:divBdr>
                                <w:top w:val="none" w:sz="0" w:space="0" w:color="auto"/>
                                <w:left w:val="none" w:sz="0" w:space="0" w:color="auto"/>
                                <w:bottom w:val="none" w:sz="0" w:space="0" w:color="auto"/>
                                <w:right w:val="none" w:sz="0" w:space="0" w:color="auto"/>
                              </w:divBdr>
                              <w:divsChild>
                                <w:div w:id="205796353">
                                  <w:marLeft w:val="0"/>
                                  <w:marRight w:val="0"/>
                                  <w:marTop w:val="0"/>
                                  <w:marBottom w:val="0"/>
                                  <w:divBdr>
                                    <w:top w:val="none" w:sz="0" w:space="0" w:color="auto"/>
                                    <w:left w:val="none" w:sz="0" w:space="0" w:color="auto"/>
                                    <w:bottom w:val="none" w:sz="0" w:space="0" w:color="auto"/>
                                    <w:right w:val="none" w:sz="0" w:space="0" w:color="auto"/>
                                  </w:divBdr>
                                  <w:divsChild>
                                    <w:div w:id="175000330">
                                      <w:marLeft w:val="0"/>
                                      <w:marRight w:val="0"/>
                                      <w:marTop w:val="0"/>
                                      <w:marBottom w:val="0"/>
                                      <w:divBdr>
                                        <w:top w:val="none" w:sz="0" w:space="0" w:color="auto"/>
                                        <w:left w:val="none" w:sz="0" w:space="0" w:color="auto"/>
                                        <w:bottom w:val="none" w:sz="0" w:space="0" w:color="auto"/>
                                        <w:right w:val="none" w:sz="0" w:space="0" w:color="auto"/>
                                      </w:divBdr>
                                      <w:divsChild>
                                        <w:div w:id="1999335989">
                                          <w:marLeft w:val="0"/>
                                          <w:marRight w:val="0"/>
                                          <w:marTop w:val="0"/>
                                          <w:marBottom w:val="0"/>
                                          <w:divBdr>
                                            <w:top w:val="none" w:sz="0" w:space="0" w:color="auto"/>
                                            <w:left w:val="none" w:sz="0" w:space="0" w:color="auto"/>
                                            <w:bottom w:val="none" w:sz="0" w:space="0" w:color="auto"/>
                                            <w:right w:val="none" w:sz="0" w:space="0" w:color="auto"/>
                                          </w:divBdr>
                                          <w:divsChild>
                                            <w:div w:id="113985364">
                                              <w:marLeft w:val="0"/>
                                              <w:marRight w:val="0"/>
                                              <w:marTop w:val="0"/>
                                              <w:marBottom w:val="0"/>
                                              <w:divBdr>
                                                <w:top w:val="none" w:sz="0" w:space="0" w:color="auto"/>
                                                <w:left w:val="none" w:sz="0" w:space="0" w:color="auto"/>
                                                <w:bottom w:val="none" w:sz="0" w:space="0" w:color="auto"/>
                                                <w:right w:val="none" w:sz="0" w:space="0" w:color="auto"/>
                                              </w:divBdr>
                                              <w:divsChild>
                                                <w:div w:id="1130171923">
                                                  <w:marLeft w:val="0"/>
                                                  <w:marRight w:val="0"/>
                                                  <w:marTop w:val="0"/>
                                                  <w:marBottom w:val="0"/>
                                                  <w:divBdr>
                                                    <w:top w:val="none" w:sz="0" w:space="0" w:color="auto"/>
                                                    <w:left w:val="none" w:sz="0" w:space="0" w:color="auto"/>
                                                    <w:bottom w:val="none" w:sz="0" w:space="0" w:color="auto"/>
                                                    <w:right w:val="none" w:sz="0" w:space="0" w:color="auto"/>
                                                  </w:divBdr>
                                                  <w:divsChild>
                                                    <w:div w:id="1917206698">
                                                      <w:marLeft w:val="0"/>
                                                      <w:marRight w:val="0"/>
                                                      <w:marTop w:val="0"/>
                                                      <w:marBottom w:val="0"/>
                                                      <w:divBdr>
                                                        <w:top w:val="none" w:sz="0" w:space="0" w:color="auto"/>
                                                        <w:left w:val="none" w:sz="0" w:space="0" w:color="auto"/>
                                                        <w:bottom w:val="none" w:sz="0" w:space="0" w:color="auto"/>
                                                        <w:right w:val="none" w:sz="0" w:space="0" w:color="auto"/>
                                                      </w:divBdr>
                                                      <w:divsChild>
                                                        <w:div w:id="2094012978">
                                                          <w:marLeft w:val="0"/>
                                                          <w:marRight w:val="0"/>
                                                          <w:marTop w:val="0"/>
                                                          <w:marBottom w:val="0"/>
                                                          <w:divBdr>
                                                            <w:top w:val="none" w:sz="0" w:space="0" w:color="auto"/>
                                                            <w:left w:val="none" w:sz="0" w:space="0" w:color="auto"/>
                                                            <w:bottom w:val="none" w:sz="0" w:space="0" w:color="auto"/>
                                                            <w:right w:val="none" w:sz="0" w:space="0" w:color="auto"/>
                                                          </w:divBdr>
                                                          <w:divsChild>
                                                            <w:div w:id="787772551">
                                                              <w:marLeft w:val="0"/>
                                                              <w:marRight w:val="0"/>
                                                              <w:marTop w:val="0"/>
                                                              <w:marBottom w:val="0"/>
                                                              <w:divBdr>
                                                                <w:top w:val="none" w:sz="0" w:space="0" w:color="auto"/>
                                                                <w:left w:val="none" w:sz="0" w:space="0" w:color="auto"/>
                                                                <w:bottom w:val="none" w:sz="0" w:space="0" w:color="auto"/>
                                                                <w:right w:val="none" w:sz="0" w:space="0" w:color="auto"/>
                                                              </w:divBdr>
                                                              <w:divsChild>
                                                                <w:div w:id="63341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469174">
                                      <w:marLeft w:val="0"/>
                                      <w:marRight w:val="0"/>
                                      <w:marTop w:val="0"/>
                                      <w:marBottom w:val="0"/>
                                      <w:divBdr>
                                        <w:top w:val="none" w:sz="0" w:space="0" w:color="auto"/>
                                        <w:left w:val="none" w:sz="0" w:space="0" w:color="auto"/>
                                        <w:bottom w:val="none" w:sz="0" w:space="0" w:color="auto"/>
                                        <w:right w:val="none" w:sz="0" w:space="0" w:color="auto"/>
                                      </w:divBdr>
                                      <w:divsChild>
                                        <w:div w:id="198787560">
                                          <w:marLeft w:val="0"/>
                                          <w:marRight w:val="0"/>
                                          <w:marTop w:val="0"/>
                                          <w:marBottom w:val="0"/>
                                          <w:divBdr>
                                            <w:top w:val="none" w:sz="0" w:space="0" w:color="auto"/>
                                            <w:left w:val="none" w:sz="0" w:space="0" w:color="auto"/>
                                            <w:bottom w:val="none" w:sz="0" w:space="0" w:color="auto"/>
                                            <w:right w:val="none" w:sz="0" w:space="0" w:color="auto"/>
                                          </w:divBdr>
                                          <w:divsChild>
                                            <w:div w:id="45877933">
                                              <w:marLeft w:val="0"/>
                                              <w:marRight w:val="0"/>
                                              <w:marTop w:val="0"/>
                                              <w:marBottom w:val="0"/>
                                              <w:divBdr>
                                                <w:top w:val="none" w:sz="0" w:space="0" w:color="auto"/>
                                                <w:left w:val="none" w:sz="0" w:space="0" w:color="auto"/>
                                                <w:bottom w:val="none" w:sz="0" w:space="0" w:color="auto"/>
                                                <w:right w:val="none" w:sz="0" w:space="0" w:color="auto"/>
                                              </w:divBdr>
                                              <w:divsChild>
                                                <w:div w:id="2072456899">
                                                  <w:marLeft w:val="0"/>
                                                  <w:marRight w:val="0"/>
                                                  <w:marTop w:val="0"/>
                                                  <w:marBottom w:val="0"/>
                                                  <w:divBdr>
                                                    <w:top w:val="none" w:sz="0" w:space="0" w:color="auto"/>
                                                    <w:left w:val="none" w:sz="0" w:space="0" w:color="auto"/>
                                                    <w:bottom w:val="none" w:sz="0" w:space="0" w:color="auto"/>
                                                    <w:right w:val="none" w:sz="0" w:space="0" w:color="auto"/>
                                                  </w:divBdr>
                                                  <w:divsChild>
                                                    <w:div w:id="1068961713">
                                                      <w:marLeft w:val="0"/>
                                                      <w:marRight w:val="0"/>
                                                      <w:marTop w:val="0"/>
                                                      <w:marBottom w:val="0"/>
                                                      <w:divBdr>
                                                        <w:top w:val="none" w:sz="0" w:space="0" w:color="auto"/>
                                                        <w:left w:val="none" w:sz="0" w:space="0" w:color="auto"/>
                                                        <w:bottom w:val="none" w:sz="0" w:space="0" w:color="auto"/>
                                                        <w:right w:val="none" w:sz="0" w:space="0" w:color="auto"/>
                                                      </w:divBdr>
                                                      <w:divsChild>
                                                        <w:div w:id="229342875">
                                                          <w:marLeft w:val="0"/>
                                                          <w:marRight w:val="0"/>
                                                          <w:marTop w:val="0"/>
                                                          <w:marBottom w:val="0"/>
                                                          <w:divBdr>
                                                            <w:top w:val="none" w:sz="0" w:space="0" w:color="auto"/>
                                                            <w:left w:val="none" w:sz="0" w:space="0" w:color="auto"/>
                                                            <w:bottom w:val="none" w:sz="0" w:space="0" w:color="auto"/>
                                                            <w:right w:val="none" w:sz="0" w:space="0" w:color="auto"/>
                                                          </w:divBdr>
                                                          <w:divsChild>
                                                            <w:div w:id="2116366033">
                                                              <w:marLeft w:val="0"/>
                                                              <w:marRight w:val="0"/>
                                                              <w:marTop w:val="0"/>
                                                              <w:marBottom w:val="0"/>
                                                              <w:divBdr>
                                                                <w:top w:val="none" w:sz="0" w:space="0" w:color="auto"/>
                                                                <w:left w:val="none" w:sz="0" w:space="0" w:color="auto"/>
                                                                <w:bottom w:val="none" w:sz="0" w:space="0" w:color="auto"/>
                                                                <w:right w:val="none" w:sz="0" w:space="0" w:color="auto"/>
                                                              </w:divBdr>
                                                              <w:divsChild>
                                                                <w:div w:id="180971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ems.psu.edu/undergraduate/academic-advising/forms-and-procedures/academic-integrity" TargetMode="External"/><Relationship Id="rId18" Type="http://schemas.openxmlformats.org/officeDocument/2006/relationships/hyperlink" Target="http://undergrad.psu.edu/aappm/E-11-class-attendance.html" TargetMode="External"/><Relationship Id="rId26" Type="http://schemas.openxmlformats.org/officeDocument/2006/relationships/hyperlink" Target="http://equity.psu.edu/reportbias/" TargetMode="External"/><Relationship Id="rId39" Type="http://schemas.openxmlformats.org/officeDocument/2006/relationships/hyperlink" Target="http://titleix.psu.edu/" TargetMode="External"/><Relationship Id="rId3" Type="http://schemas.openxmlformats.org/officeDocument/2006/relationships/styles" Target="styles.xml"/><Relationship Id="rId21" Type="http://schemas.openxmlformats.org/officeDocument/2006/relationships/hyperlink" Target="http://studentaffairs.psu.edu/studentcare" TargetMode="External"/><Relationship Id="rId34" Type="http://schemas.openxmlformats.org/officeDocument/2006/relationships/hyperlink" Target="http://facdev.e-education.psu.edu/node/271" TargetMode="External"/><Relationship Id="rId42" Type="http://schemas.openxmlformats.org/officeDocument/2006/relationships/hyperlink" Target="http://policy.psu.edu/policies/ad85" TargetMode="External"/><Relationship Id="rId47" Type="http://schemas.openxmlformats.org/officeDocument/2006/relationships/hyperlink" Target="http://allin.psu.edu/" TargetMode="External"/><Relationship Id="rId50" Type="http://schemas.openxmlformats.org/officeDocument/2006/relationships/fontTable" Target="fontTable.xml"/><Relationship Id="rId7" Type="http://schemas.openxmlformats.org/officeDocument/2006/relationships/hyperlink" Target="http://undergrad.psu.edu/aappm/C-5-enforcement-of-recommended-preparation-and-prerequisite-concurrent-corequisite-courses.html" TargetMode="External"/><Relationship Id="rId12" Type="http://schemas.openxmlformats.org/officeDocument/2006/relationships/hyperlink" Target="http://tlt.its.psu.edu/plagiarism/tutorial" TargetMode="External"/><Relationship Id="rId17" Type="http://schemas.openxmlformats.org/officeDocument/2006/relationships/hyperlink" Target="http://equity.psu.edu/student-disability-resources/applying-for-services" TargetMode="External"/><Relationship Id="rId25" Type="http://schemas.openxmlformats.org/officeDocument/2006/relationships/hyperlink" Target="https://policy.psu.edu/policies/ad29" TargetMode="External"/><Relationship Id="rId33" Type="http://schemas.openxmlformats.org/officeDocument/2006/relationships/hyperlink" Target="http://itservicedesk.psu.edu/" TargetMode="External"/><Relationship Id="rId38" Type="http://schemas.openxmlformats.org/officeDocument/2006/relationships/hyperlink" Target="http://police.psu.edu/emergency-action-guides" TargetMode="External"/><Relationship Id="rId46" Type="http://schemas.openxmlformats.org/officeDocument/2006/relationships/hyperlink" Target="http://www.psu.edu/this-is-penn-state/penn-state-principles" TargetMode="External"/><Relationship Id="rId2" Type="http://schemas.openxmlformats.org/officeDocument/2006/relationships/numbering" Target="numbering.xml"/><Relationship Id="rId16" Type="http://schemas.openxmlformats.org/officeDocument/2006/relationships/hyperlink" Target="http://equity.psu.edu/student-disability-resources" TargetMode="External"/><Relationship Id="rId20" Type="http://schemas.openxmlformats.org/officeDocument/2006/relationships/hyperlink" Target="http://undergrad.psu.edu/aappm/R-4-religious-observances.html" TargetMode="External"/><Relationship Id="rId29" Type="http://schemas.openxmlformats.org/officeDocument/2006/relationships/hyperlink" Target="http://facdev.e-education.psu.edu/sites/default/files/files/Syllabus%20acknowledgement%20form.doc" TargetMode="External"/><Relationship Id="rId41" Type="http://schemas.openxmlformats.org/officeDocument/2006/relationships/hyperlink" Target="http://www.psu.edu/dept/aaoffice/statements.htm" TargetMode="External"/><Relationship Id="rId1" Type="http://schemas.openxmlformats.org/officeDocument/2006/relationships/customXml" Target="../customXml/item1.xml"/><Relationship Id="rId6" Type="http://schemas.openxmlformats.org/officeDocument/2006/relationships/hyperlink" Target="http://public.lionpath.psu.edu" TargetMode="External"/><Relationship Id="rId11" Type="http://schemas.openxmlformats.org/officeDocument/2006/relationships/hyperlink" Target="http://www.ems.psu.edu/undergraduate/academic-advising/forms-and-procedures/academic-integrity" TargetMode="External"/><Relationship Id="rId24" Type="http://schemas.openxmlformats.org/officeDocument/2006/relationships/hyperlink" Target="https://psualert.psu.edu/psualert/" TargetMode="External"/><Relationship Id="rId32" Type="http://schemas.openxmlformats.org/officeDocument/2006/relationships/hyperlink" Target="https://www.e-education.psu.edu/techspecs" TargetMode="External"/><Relationship Id="rId37" Type="http://schemas.openxmlformats.org/officeDocument/2006/relationships/hyperlink" Target="http://www.ems.psu.edu/resources-faculty-and-staff/safety-and-emergency-information" TargetMode="External"/><Relationship Id="rId40" Type="http://schemas.openxmlformats.org/officeDocument/2006/relationships/hyperlink" Target="http://www.legis.state.pa.us/WU01/LI/LI/CT/HTM/23/00.063..HTM" TargetMode="External"/><Relationship Id="rId45" Type="http://schemas.openxmlformats.org/officeDocument/2006/relationships/hyperlink" Target="http://universityethics.psu.edu/penn-state-values" TargetMode="External"/><Relationship Id="rId5" Type="http://schemas.openxmlformats.org/officeDocument/2006/relationships/webSettings" Target="webSettings.xml"/><Relationship Id="rId15" Type="http://schemas.openxmlformats.org/officeDocument/2006/relationships/hyperlink" Target="http://equity.psu.edu/student-disability-resources/disability-coordinator" TargetMode="External"/><Relationship Id="rId23" Type="http://schemas.openxmlformats.org/officeDocument/2006/relationships/hyperlink" Target="http://news.psu.edu/" TargetMode="External"/><Relationship Id="rId28" Type="http://schemas.openxmlformats.org/officeDocument/2006/relationships/hyperlink" Target="http://senate.psu.edu/faculty/counseling-services-at-commonwealth-campuses/" TargetMode="External"/><Relationship Id="rId36" Type="http://schemas.openxmlformats.org/officeDocument/2006/relationships/hyperlink" Target="https://www.ems.psu.edu/sites/default/files/documents/cip_update9-17.pdf" TargetMode="External"/><Relationship Id="rId49" Type="http://schemas.openxmlformats.org/officeDocument/2006/relationships/hyperlink" Target="http://policy.psu.edu/policies/ad69" TargetMode="External"/><Relationship Id="rId10" Type="http://schemas.openxmlformats.org/officeDocument/2006/relationships/hyperlink" Target="http://sites.psu.edu/projectcahir" TargetMode="External"/><Relationship Id="rId19" Type="http://schemas.openxmlformats.org/officeDocument/2006/relationships/hyperlink" Target="http://studentaffairs.psu.edu/health/welcome/illnessVerification/" TargetMode="External"/><Relationship Id="rId31" Type="http://schemas.openxmlformats.org/officeDocument/2006/relationships/hyperlink" Target="http://kb.its.psu.edu/node/2303" TargetMode="External"/><Relationship Id="rId44" Type="http://schemas.openxmlformats.org/officeDocument/2006/relationships/hyperlink" Target="http://equity.psu.edu/diversity-statement" TargetMode="External"/><Relationship Id="rId4" Type="http://schemas.openxmlformats.org/officeDocument/2006/relationships/settings" Target="settings.xml"/><Relationship Id="rId9" Type="http://schemas.openxmlformats.org/officeDocument/2006/relationships/hyperlink" Target="http://studentaffairs.psu.edu/studentcare" TargetMode="External"/><Relationship Id="rId14" Type="http://schemas.openxmlformats.org/officeDocument/2006/relationships/hyperlink" Target="http://tlt.its.psu.edu/plagiarism/tutorial" TargetMode="External"/><Relationship Id="rId22" Type="http://schemas.openxmlformats.org/officeDocument/2006/relationships/hyperlink" Target="http://www.registrar.psu.edu/student_forms/" TargetMode="External"/><Relationship Id="rId27" Type="http://schemas.openxmlformats.org/officeDocument/2006/relationships/hyperlink" Target="http://studentaffairs.psu.edu/counseling/" TargetMode="External"/><Relationship Id="rId30" Type="http://schemas.openxmlformats.org/officeDocument/2006/relationships/hyperlink" Target="http://facdev.e-education.psu.edu/sites/default/files/files/Paper%20submission%20form.docx" TargetMode="External"/><Relationship Id="rId35" Type="http://schemas.openxmlformats.org/officeDocument/2006/relationships/hyperlink" Target="http://studentaffairs.psu.edu/conduct/Procedures.shtml" TargetMode="External"/><Relationship Id="rId43" Type="http://schemas.openxmlformats.org/officeDocument/2006/relationships/hyperlink" Target="https://policy.psu.edu/policies/ad91" TargetMode="External"/><Relationship Id="rId48" Type="http://schemas.openxmlformats.org/officeDocument/2006/relationships/hyperlink" Target="http://policy.psu.edu/policies/ad69" TargetMode="External"/><Relationship Id="rId8" Type="http://schemas.openxmlformats.org/officeDocument/2006/relationships/hyperlink" Target="http://studentaffairs.psu.edu/conduct/codeofconduct/" TargetMode="Externa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C2020B-415B-4272-AAC9-E528F7BD3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7BF69A45.dotm</Template>
  <TotalTime>1</TotalTime>
  <Pages>7</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Stevie Rocco</dc:creator>
  <cp:keywords/>
  <dc:description/>
  <cp:lastModifiedBy>jls164</cp:lastModifiedBy>
  <cp:revision>2</cp:revision>
  <cp:lastPrinted>2016-08-12T17:57:00Z</cp:lastPrinted>
  <dcterms:created xsi:type="dcterms:W3CDTF">2018-01-15T18:02:00Z</dcterms:created>
  <dcterms:modified xsi:type="dcterms:W3CDTF">2018-01-15T18:02:00Z</dcterms:modified>
</cp:coreProperties>
</file>